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9EA9" w14:textId="77777777" w:rsidR="00873C90" w:rsidRDefault="00C11AD9" w:rsidP="00873C90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B09F04" wp14:editId="5AB09F05">
            <wp:simplePos x="0" y="0"/>
            <wp:positionH relativeFrom="column">
              <wp:posOffset>-64135</wp:posOffset>
            </wp:positionH>
            <wp:positionV relativeFrom="paragraph">
              <wp:posOffset>-182880</wp:posOffset>
            </wp:positionV>
            <wp:extent cx="8343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hrough>
            <wp:docPr id="2" name="Picture 2" descr="C:\Users\PC1\Documents\LOGOS\Town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cuments\LOGOS\Town Counci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873C90">
        <w:rPr>
          <w:rFonts w:ascii="Arial" w:hAnsi="Arial" w:cs="Arial"/>
          <w:b/>
          <w:sz w:val="52"/>
          <w:szCs w:val="52"/>
        </w:rPr>
        <w:t>Ottery St Mary Town Council</w:t>
      </w:r>
    </w:p>
    <w:p w14:paraId="5AB09EAA" w14:textId="77777777" w:rsidR="00873C90" w:rsidRDefault="00873C90" w:rsidP="00873C9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09EAB" w14:textId="77777777" w:rsidR="00F40D35" w:rsidRDefault="00F40D35" w:rsidP="00873C90">
      <w:pPr>
        <w:pStyle w:val="Default"/>
        <w:rPr>
          <w:rFonts w:ascii="Arial" w:hAnsi="Arial" w:cs="Arial"/>
          <w:bCs/>
        </w:rPr>
      </w:pPr>
    </w:p>
    <w:p w14:paraId="5AB09EAC" w14:textId="776E746C" w:rsidR="00C32E0A" w:rsidRDefault="00C32E0A" w:rsidP="00C32E0A">
      <w:pPr>
        <w:pStyle w:val="NormalWeb"/>
        <w:spacing w:before="0" w:after="0"/>
      </w:pPr>
      <w:r w:rsidRPr="17184008">
        <w:rPr>
          <w:rFonts w:ascii="Arial" w:hAnsi="Arial" w:cs="Arial"/>
          <w:color w:val="000000"/>
          <w:lang w:eastAsia="zh-CN" w:bidi="hi-IN"/>
        </w:rPr>
        <w:t xml:space="preserve">Minutes of the </w:t>
      </w:r>
      <w:r w:rsidRPr="00C32E0A">
        <w:rPr>
          <w:rFonts w:ascii="Arial" w:hAnsi="Arial" w:cs="Arial"/>
          <w:b/>
          <w:bCs/>
          <w:color w:val="000000"/>
          <w:lang w:eastAsia="zh-CN" w:bidi="hi-IN"/>
        </w:rPr>
        <w:t>PLANNING COMMITTEE MEETING</w:t>
      </w:r>
      <w:r>
        <w:rPr>
          <w:rFonts w:ascii="Arial" w:hAnsi="Arial" w:cs="Arial"/>
          <w:b/>
          <w:bCs/>
          <w:color w:val="000000"/>
          <w:lang w:eastAsia="zh-CN" w:bidi="hi-IN"/>
        </w:rPr>
        <w:t xml:space="preserve"> OF OTTERY ST MARY TOWN COUNCIL</w:t>
      </w:r>
      <w:r w:rsidRPr="17184008">
        <w:rPr>
          <w:rFonts w:ascii="Arial" w:hAnsi="Arial" w:cs="Arial"/>
          <w:color w:val="000000"/>
          <w:lang w:eastAsia="zh-CN" w:bidi="hi-IN"/>
        </w:rPr>
        <w:t xml:space="preserve"> held </w:t>
      </w:r>
      <w:r w:rsidRPr="17184008">
        <w:rPr>
          <w:rFonts w:ascii="Arial" w:hAnsi="Arial" w:cs="Arial"/>
          <w:color w:val="00000A"/>
          <w:lang w:eastAsia="zh-CN" w:bidi="hi-IN"/>
        </w:rPr>
        <w:t xml:space="preserve">on </w:t>
      </w:r>
      <w:r w:rsidR="00D66149">
        <w:rPr>
          <w:rFonts w:ascii="Arial" w:hAnsi="Arial" w:cs="Arial"/>
          <w:b/>
          <w:bCs/>
          <w:color w:val="00000A"/>
          <w:lang w:eastAsia="zh-CN" w:bidi="hi-IN"/>
        </w:rPr>
        <w:t>TUESDAY 7</w:t>
      </w:r>
      <w:r w:rsidR="00D66149" w:rsidRPr="00D66149">
        <w:rPr>
          <w:rFonts w:ascii="Arial" w:hAnsi="Arial" w:cs="Arial"/>
          <w:b/>
          <w:bCs/>
          <w:color w:val="00000A"/>
          <w:vertAlign w:val="superscript"/>
          <w:lang w:eastAsia="zh-CN" w:bidi="hi-IN"/>
        </w:rPr>
        <w:t>TH</w:t>
      </w:r>
      <w:r w:rsidR="00D66149">
        <w:rPr>
          <w:rFonts w:ascii="Arial" w:hAnsi="Arial" w:cs="Arial"/>
          <w:b/>
          <w:bCs/>
          <w:color w:val="00000A"/>
          <w:lang w:eastAsia="zh-CN" w:bidi="hi-IN"/>
        </w:rPr>
        <w:t xml:space="preserve"> FEBRUARY</w:t>
      </w:r>
      <w:r w:rsidR="00200147"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="00C37DF7" w:rsidRPr="00C37DF7">
        <w:rPr>
          <w:rFonts w:ascii="Arial" w:hAnsi="Arial" w:cs="Arial"/>
          <w:b/>
          <w:bCs/>
          <w:color w:val="00000A"/>
          <w:lang w:eastAsia="zh-CN" w:bidi="hi-IN"/>
        </w:rPr>
        <w:t>2</w:t>
      </w:r>
      <w:r w:rsidRPr="00C37DF7">
        <w:rPr>
          <w:rFonts w:ascii="Arial" w:hAnsi="Arial" w:cs="Arial"/>
          <w:b/>
          <w:bCs/>
          <w:color w:val="00000A"/>
          <w:lang w:eastAsia="zh-CN" w:bidi="hi-IN"/>
        </w:rPr>
        <w:t>02</w:t>
      </w:r>
      <w:r w:rsidR="0081179F">
        <w:rPr>
          <w:rFonts w:ascii="Arial" w:hAnsi="Arial" w:cs="Arial"/>
          <w:b/>
          <w:bCs/>
          <w:color w:val="00000A"/>
          <w:lang w:eastAsia="zh-CN" w:bidi="hi-IN"/>
        </w:rPr>
        <w:t>3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Pr="17184008">
        <w:rPr>
          <w:rFonts w:ascii="Arial" w:hAnsi="Arial" w:cs="Arial"/>
          <w:color w:val="00000A"/>
          <w:lang w:eastAsia="zh-CN" w:bidi="hi-IN"/>
        </w:rPr>
        <w:t xml:space="preserve">at </w:t>
      </w:r>
      <w:r w:rsidR="00237C77" w:rsidRPr="00C859A1">
        <w:rPr>
          <w:rFonts w:ascii="Arial" w:hAnsi="Arial" w:cs="Arial"/>
          <w:b/>
          <w:bCs/>
          <w:lang w:eastAsia="zh-CN" w:bidi="hi-IN"/>
        </w:rPr>
        <w:t>19</w:t>
      </w:r>
      <w:r w:rsidRPr="00C859A1">
        <w:rPr>
          <w:rFonts w:ascii="Arial" w:hAnsi="Arial" w:cs="Arial"/>
          <w:b/>
          <w:bCs/>
          <w:lang w:eastAsia="zh-CN" w:bidi="hi-IN"/>
        </w:rPr>
        <w:t>.0</w:t>
      </w:r>
      <w:r w:rsidR="00C859A1" w:rsidRPr="00C859A1">
        <w:rPr>
          <w:rFonts w:ascii="Arial" w:hAnsi="Arial" w:cs="Arial"/>
          <w:b/>
          <w:bCs/>
          <w:lang w:eastAsia="zh-CN" w:bidi="hi-IN"/>
        </w:rPr>
        <w:t>0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.  </w:t>
      </w:r>
      <w:r>
        <w:rPr>
          <w:rFonts w:ascii="Arial" w:hAnsi="Arial" w:cs="Arial"/>
          <w:color w:val="000000"/>
          <w:shd w:val="clear" w:color="auto" w:fill="FFFFFF"/>
        </w:rPr>
        <w:t xml:space="preserve">The meeting was held </w:t>
      </w:r>
      <w:r w:rsidR="00B83419">
        <w:rPr>
          <w:rFonts w:ascii="Arial" w:hAnsi="Arial" w:cs="Arial"/>
          <w:color w:val="000000"/>
          <w:shd w:val="clear" w:color="auto" w:fill="FFFFFF"/>
        </w:rPr>
        <w:t xml:space="preserve">at </w:t>
      </w:r>
      <w:r w:rsidR="003228A2">
        <w:rPr>
          <w:rFonts w:ascii="Arial" w:hAnsi="Arial" w:cs="Arial"/>
          <w:color w:val="000000"/>
          <w:shd w:val="clear" w:color="auto" w:fill="FFFFFF"/>
        </w:rPr>
        <w:t>The Ottery Town Council offices</w:t>
      </w:r>
      <w:r w:rsidR="00D86E71">
        <w:rPr>
          <w:rFonts w:ascii="Arial" w:hAnsi="Arial" w:cs="Arial"/>
          <w:color w:val="000000"/>
          <w:shd w:val="clear" w:color="auto" w:fill="FFFFFF"/>
        </w:rPr>
        <w:t xml:space="preserve"> in the Council Chamber. </w:t>
      </w:r>
    </w:p>
    <w:p w14:paraId="5AB09EAD" w14:textId="77777777" w:rsidR="00C32E0A" w:rsidRDefault="00C32E0A" w:rsidP="00F40D35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14:paraId="5AB09EAE" w14:textId="11E2136F" w:rsidR="00873C90" w:rsidRPr="00150FB2" w:rsidRDefault="00873C90" w:rsidP="00D13727">
      <w:pPr>
        <w:tabs>
          <w:tab w:val="left" w:pos="5245"/>
        </w:tabs>
        <w:rPr>
          <w:rFonts w:ascii="Arial" w:hAnsi="Arial" w:cs="Arial"/>
          <w:color w:val="auto"/>
        </w:rPr>
      </w:pPr>
      <w:proofErr w:type="gramStart"/>
      <w:r w:rsidRPr="083A3C8C">
        <w:rPr>
          <w:rFonts w:ascii="Arial" w:hAnsi="Arial" w:cs="Arial"/>
          <w:b/>
          <w:bCs/>
          <w:color w:val="auto"/>
        </w:rPr>
        <w:t>PRESENT:-</w:t>
      </w:r>
      <w:proofErr w:type="gramEnd"/>
      <w:r w:rsidR="00150FB2">
        <w:rPr>
          <w:rFonts w:ascii="Arial" w:hAnsi="Arial" w:cs="Arial"/>
          <w:b/>
          <w:bCs/>
          <w:color w:val="auto"/>
        </w:rPr>
        <w:t xml:space="preserve"> </w:t>
      </w:r>
      <w:r w:rsidRPr="083A3C8C">
        <w:rPr>
          <w:rFonts w:ascii="Arial" w:hAnsi="Arial" w:cs="Arial"/>
          <w:b/>
          <w:bCs/>
          <w:color w:val="auto"/>
        </w:rPr>
        <w:t xml:space="preserve"> </w:t>
      </w:r>
      <w:r w:rsidR="00E355CA" w:rsidRPr="00150FB2">
        <w:rPr>
          <w:rFonts w:ascii="Arial" w:hAnsi="Arial" w:cs="Arial"/>
          <w:color w:val="auto"/>
        </w:rPr>
        <w:t>Councillor Copus</w:t>
      </w:r>
      <w:r w:rsidR="00E355CA" w:rsidRPr="00150FB2">
        <w:rPr>
          <w:rFonts w:ascii="Arial" w:hAnsi="Arial" w:cs="Arial"/>
          <w:b/>
          <w:bCs/>
          <w:color w:val="auto"/>
        </w:rPr>
        <w:t xml:space="preserve"> (Chairman), </w:t>
      </w:r>
      <w:r w:rsidRPr="00150FB2">
        <w:rPr>
          <w:rFonts w:ascii="Arial" w:hAnsi="Arial" w:cs="Arial"/>
          <w:color w:val="auto"/>
        </w:rPr>
        <w:t>Councillor</w:t>
      </w:r>
      <w:r w:rsidR="00C91020" w:rsidRPr="00150FB2">
        <w:rPr>
          <w:rFonts w:ascii="Arial" w:hAnsi="Arial" w:cs="Arial"/>
          <w:color w:val="auto"/>
        </w:rPr>
        <w:t xml:space="preserve"> </w:t>
      </w:r>
      <w:r w:rsidR="00F1350D" w:rsidRPr="00150FB2">
        <w:rPr>
          <w:rFonts w:ascii="Arial" w:hAnsi="Arial" w:cs="Arial"/>
          <w:color w:val="auto"/>
        </w:rPr>
        <w:t xml:space="preserve">Johns </w:t>
      </w:r>
      <w:r w:rsidR="00F1350D" w:rsidRPr="00150FB2">
        <w:rPr>
          <w:rFonts w:ascii="Arial" w:hAnsi="Arial" w:cs="Arial"/>
          <w:b/>
          <w:bCs/>
          <w:color w:val="auto"/>
        </w:rPr>
        <w:t>(Mayor),</w:t>
      </w:r>
      <w:r w:rsidR="00150FB2" w:rsidRPr="00150FB2">
        <w:rPr>
          <w:rFonts w:ascii="Arial" w:hAnsi="Arial" w:cs="Arial"/>
          <w:b/>
          <w:bCs/>
          <w:color w:val="auto"/>
        </w:rPr>
        <w:t xml:space="preserve"> </w:t>
      </w:r>
      <w:r w:rsidR="00C859A1" w:rsidRPr="00150FB2">
        <w:rPr>
          <w:rFonts w:ascii="Arial" w:hAnsi="Arial" w:cs="Arial"/>
          <w:color w:val="auto"/>
        </w:rPr>
        <w:t xml:space="preserve">Grainger, </w:t>
      </w:r>
      <w:r w:rsidR="00BC0E85" w:rsidRPr="00150FB2">
        <w:rPr>
          <w:rFonts w:ascii="Arial" w:hAnsi="Arial" w:cs="Arial"/>
          <w:color w:val="auto"/>
        </w:rPr>
        <w:t>Green</w:t>
      </w:r>
      <w:r w:rsidR="00C859A1" w:rsidRPr="00150FB2">
        <w:rPr>
          <w:rFonts w:ascii="Arial" w:hAnsi="Arial" w:cs="Arial"/>
          <w:color w:val="auto"/>
        </w:rPr>
        <w:t xml:space="preserve"> </w:t>
      </w:r>
      <w:r w:rsidR="005E7BD5" w:rsidRPr="00150FB2">
        <w:rPr>
          <w:rFonts w:ascii="Arial" w:hAnsi="Arial" w:cs="Arial"/>
          <w:color w:val="auto"/>
        </w:rPr>
        <w:t xml:space="preserve">and </w:t>
      </w:r>
      <w:r w:rsidR="00FD097E" w:rsidRPr="00150FB2">
        <w:rPr>
          <w:rFonts w:ascii="Arial" w:hAnsi="Arial" w:cs="Arial"/>
          <w:color w:val="auto"/>
        </w:rPr>
        <w:t xml:space="preserve">Jane Bushby </w:t>
      </w:r>
      <w:r w:rsidR="00263398" w:rsidRPr="00150FB2">
        <w:rPr>
          <w:rFonts w:ascii="Arial" w:hAnsi="Arial" w:cs="Arial"/>
          <w:color w:val="auto"/>
        </w:rPr>
        <w:t xml:space="preserve"> Administrator</w:t>
      </w:r>
    </w:p>
    <w:p w14:paraId="5AB09EAF" w14:textId="77777777" w:rsidR="00873C90" w:rsidRPr="00150FB2" w:rsidRDefault="00873C90" w:rsidP="00873C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B09EB0" w14:textId="62861C38" w:rsidR="005E7BD5" w:rsidRPr="001C1905" w:rsidRDefault="00873C90" w:rsidP="005E7BD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63398">
        <w:rPr>
          <w:rFonts w:ascii="Arial" w:hAnsi="Arial" w:cs="Arial"/>
          <w:b/>
          <w:color w:val="auto"/>
          <w:sz w:val="22"/>
          <w:szCs w:val="22"/>
        </w:rPr>
        <w:t xml:space="preserve">OTHER </w:t>
      </w:r>
      <w:r w:rsidR="005D5932" w:rsidRPr="00263398">
        <w:rPr>
          <w:rFonts w:ascii="Arial" w:hAnsi="Arial" w:cs="Arial"/>
          <w:b/>
          <w:color w:val="auto"/>
          <w:sz w:val="22"/>
          <w:szCs w:val="22"/>
        </w:rPr>
        <w:t xml:space="preserve">PERSONS PRESENT:-  </w:t>
      </w:r>
      <w:r w:rsidR="008F6981">
        <w:rPr>
          <w:rFonts w:ascii="Arial" w:hAnsi="Arial" w:cs="Arial"/>
          <w:color w:val="auto"/>
          <w:sz w:val="22"/>
          <w:szCs w:val="22"/>
        </w:rPr>
        <w:t xml:space="preserve">Two </w:t>
      </w:r>
      <w:r w:rsidR="00263398" w:rsidRPr="001C1905">
        <w:rPr>
          <w:rFonts w:ascii="Arial" w:hAnsi="Arial" w:cs="Arial"/>
          <w:color w:val="auto"/>
          <w:sz w:val="22"/>
          <w:szCs w:val="22"/>
        </w:rPr>
        <w:t>member</w:t>
      </w:r>
      <w:r w:rsidR="008F6981">
        <w:rPr>
          <w:rFonts w:ascii="Arial" w:hAnsi="Arial" w:cs="Arial"/>
          <w:color w:val="auto"/>
          <w:sz w:val="22"/>
          <w:szCs w:val="22"/>
        </w:rPr>
        <w:t>s</w:t>
      </w:r>
      <w:r w:rsidR="00C859A1" w:rsidRPr="001C1905">
        <w:rPr>
          <w:rFonts w:ascii="Arial" w:hAnsi="Arial" w:cs="Arial"/>
          <w:color w:val="auto"/>
          <w:sz w:val="22"/>
          <w:szCs w:val="22"/>
        </w:rPr>
        <w:t xml:space="preserve"> of the public</w:t>
      </w:r>
      <w:r w:rsidR="001A561C">
        <w:rPr>
          <w:rFonts w:ascii="Arial" w:hAnsi="Arial" w:cs="Arial"/>
          <w:color w:val="auto"/>
          <w:sz w:val="22"/>
          <w:szCs w:val="22"/>
        </w:rPr>
        <w:t xml:space="preserve"> </w:t>
      </w:r>
      <w:r w:rsidR="002271CA">
        <w:rPr>
          <w:rFonts w:ascii="Arial" w:hAnsi="Arial" w:cs="Arial"/>
          <w:color w:val="auto"/>
          <w:sz w:val="22"/>
          <w:szCs w:val="22"/>
        </w:rPr>
        <w:t>including</w:t>
      </w:r>
      <w:r w:rsidR="001A561C">
        <w:rPr>
          <w:rFonts w:ascii="Arial" w:hAnsi="Arial" w:cs="Arial"/>
          <w:color w:val="auto"/>
          <w:sz w:val="22"/>
          <w:szCs w:val="22"/>
        </w:rPr>
        <w:t xml:space="preserve"> </w:t>
      </w:r>
      <w:r w:rsidR="001A561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Cllr Peter Faithfull (Town Cllr but not a member of the </w:t>
      </w:r>
      <w:proofErr w:type="spellStart"/>
      <w:r w:rsidR="001A561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Ctte</w:t>
      </w:r>
      <w:proofErr w:type="spellEnd"/>
      <w:r w:rsidR="001A561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) </w:t>
      </w:r>
      <w:r w:rsidR="001A561C"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</w:p>
    <w:p w14:paraId="5AB09EB1" w14:textId="77777777" w:rsidR="00C859A1" w:rsidRPr="00BC0E85" w:rsidRDefault="00C859A1" w:rsidP="005E7BD5">
      <w:pPr>
        <w:pStyle w:val="Default"/>
        <w:rPr>
          <w:rFonts w:ascii="Arial" w:hAnsi="Arial" w:cs="Arial"/>
          <w:color w:val="000000" w:themeColor="text1"/>
        </w:rPr>
      </w:pPr>
    </w:p>
    <w:p w14:paraId="5AB09EB2" w14:textId="1C6637B7" w:rsidR="00E355CA" w:rsidRPr="00BC0E85" w:rsidRDefault="00455784" w:rsidP="00E355CA">
      <w:pPr>
        <w:contextualSpacing/>
        <w:rPr>
          <w:rFonts w:ascii="Arial" w:hAnsi="Arial" w:cs="Arial"/>
          <w:color w:val="000000" w:themeColor="text1"/>
        </w:rPr>
      </w:pPr>
      <w:r w:rsidRPr="083A3C8C">
        <w:rPr>
          <w:rFonts w:ascii="Arial" w:hAnsi="Arial" w:cs="Arial"/>
          <w:color w:val="000000" w:themeColor="text1"/>
        </w:rPr>
        <w:t>P/2</w:t>
      </w:r>
      <w:r w:rsidR="001C1905">
        <w:rPr>
          <w:rFonts w:ascii="Arial" w:hAnsi="Arial" w:cs="Arial"/>
          <w:color w:val="000000" w:themeColor="text1"/>
        </w:rPr>
        <w:t>3</w:t>
      </w:r>
      <w:r w:rsidR="0034203A" w:rsidRPr="083A3C8C">
        <w:rPr>
          <w:rFonts w:ascii="Arial" w:hAnsi="Arial" w:cs="Arial"/>
          <w:color w:val="000000" w:themeColor="text1"/>
        </w:rPr>
        <w:t>/</w:t>
      </w:r>
      <w:r w:rsidR="00D10B15">
        <w:rPr>
          <w:rFonts w:ascii="Arial" w:hAnsi="Arial" w:cs="Arial"/>
          <w:color w:val="000000" w:themeColor="text1"/>
        </w:rPr>
        <w:t>0</w:t>
      </w:r>
      <w:r w:rsidR="003D74CA">
        <w:rPr>
          <w:rFonts w:ascii="Arial" w:hAnsi="Arial" w:cs="Arial"/>
          <w:color w:val="000000" w:themeColor="text1"/>
        </w:rPr>
        <w:t>2</w:t>
      </w:r>
      <w:r w:rsidR="00E355CA" w:rsidRPr="083A3C8C">
        <w:rPr>
          <w:rFonts w:ascii="Arial" w:hAnsi="Arial" w:cs="Arial"/>
          <w:color w:val="000000" w:themeColor="text1"/>
        </w:rPr>
        <w:t>/</w:t>
      </w:r>
      <w:r w:rsidR="00F74C16" w:rsidRPr="083A3C8C">
        <w:rPr>
          <w:rFonts w:ascii="Arial" w:hAnsi="Arial" w:cs="Arial"/>
          <w:color w:val="000000" w:themeColor="text1"/>
        </w:rPr>
        <w:t>01</w:t>
      </w:r>
    </w:p>
    <w:p w14:paraId="5AB09EB3" w14:textId="77777777" w:rsidR="00E355CA" w:rsidRPr="00BC0E85" w:rsidRDefault="00E355CA" w:rsidP="00E355CA">
      <w:pPr>
        <w:contextualSpacing/>
        <w:rPr>
          <w:rFonts w:ascii="Arial" w:hAnsi="Arial" w:cs="Arial"/>
          <w:b/>
          <w:color w:val="000000" w:themeColor="text1"/>
        </w:rPr>
      </w:pPr>
      <w:r w:rsidRPr="00BC0E85">
        <w:rPr>
          <w:rFonts w:ascii="Arial" w:hAnsi="Arial" w:cs="Arial"/>
          <w:b/>
          <w:color w:val="000000" w:themeColor="text1"/>
        </w:rPr>
        <w:t>TO RECEIVE APOLOGIES FOR ABSENCE</w:t>
      </w:r>
    </w:p>
    <w:p w14:paraId="5AB09EB4" w14:textId="77777777" w:rsidR="00A565DD" w:rsidRPr="00BC0E85" w:rsidRDefault="00A565DD" w:rsidP="00E355CA">
      <w:pPr>
        <w:contextualSpacing/>
        <w:rPr>
          <w:rFonts w:ascii="Arial" w:hAnsi="Arial" w:cs="Arial"/>
          <w:b/>
          <w:color w:val="000000" w:themeColor="text1"/>
        </w:rPr>
      </w:pPr>
    </w:p>
    <w:p w14:paraId="5AB09EB5" w14:textId="2A9D5565" w:rsidR="00E355CA" w:rsidRPr="00832012" w:rsidRDefault="00832012" w:rsidP="006E6162">
      <w:pPr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None </w:t>
      </w:r>
      <w:proofErr w:type="gramStart"/>
      <w:r>
        <w:rPr>
          <w:rFonts w:ascii="Arial" w:hAnsi="Arial" w:cs="Arial"/>
          <w:color w:val="auto"/>
        </w:rPr>
        <w:t>received</w:t>
      </w:r>
      <w:proofErr w:type="gramEnd"/>
    </w:p>
    <w:p w14:paraId="5AB09EB6" w14:textId="77777777" w:rsidR="006E6162" w:rsidRPr="00EB3B4F" w:rsidRDefault="006E6162" w:rsidP="006E6162">
      <w:pPr>
        <w:contextualSpacing/>
        <w:rPr>
          <w:rFonts w:ascii="Arial" w:eastAsia="Times New Roman" w:hAnsi="Arial" w:cs="Arial"/>
          <w:color w:val="auto"/>
          <w:lang w:val="en-US"/>
        </w:rPr>
      </w:pPr>
    </w:p>
    <w:p w14:paraId="5AB09EB7" w14:textId="3BA4FEDF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</w:t>
      </w:r>
      <w:r w:rsidRPr="083A3C8C">
        <w:rPr>
          <w:rFonts w:ascii="Arial" w:hAnsi="Arial" w:cs="Arial"/>
          <w:color w:val="auto"/>
        </w:rPr>
        <w:t>/</w:t>
      </w:r>
      <w:r w:rsidR="00455784" w:rsidRPr="083A3C8C">
        <w:rPr>
          <w:rFonts w:ascii="Arial" w:hAnsi="Arial" w:cs="Arial"/>
          <w:color w:val="auto"/>
        </w:rPr>
        <w:t>2</w:t>
      </w:r>
      <w:r w:rsidR="00062E34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AF0955">
        <w:rPr>
          <w:rFonts w:ascii="Arial" w:hAnsi="Arial" w:cs="Arial"/>
          <w:color w:val="auto"/>
        </w:rPr>
        <w:t>0</w:t>
      </w:r>
      <w:r w:rsidR="003D74CA">
        <w:rPr>
          <w:rFonts w:ascii="Arial" w:hAnsi="Arial" w:cs="Arial"/>
          <w:color w:val="auto"/>
        </w:rPr>
        <w:t>2</w:t>
      </w:r>
      <w:r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02</w:t>
      </w:r>
    </w:p>
    <w:p w14:paraId="5AB09EB8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DECLARATIONS OF INTEREST AND REQUESTS FOR NEW DPI DISPENSATIONS FOR</w:t>
      </w:r>
    </w:p>
    <w:p w14:paraId="5AB09EB9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ITEMS ON THE AGENDA</w:t>
      </w:r>
    </w:p>
    <w:p w14:paraId="5AB09EBA" w14:textId="77777777" w:rsidR="00F72D04" w:rsidRPr="00534079" w:rsidRDefault="00F72D04" w:rsidP="00F72D04">
      <w:pPr>
        <w:suppressAutoHyphens/>
        <w:rPr>
          <w:rFonts w:ascii="Arial" w:hAnsi="Arial" w:cs="Arial"/>
        </w:rPr>
      </w:pPr>
    </w:p>
    <w:tbl>
      <w:tblPr>
        <w:tblStyle w:val="TableGrid"/>
        <w:tblW w:w="9207" w:type="dxa"/>
        <w:tblInd w:w="3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10"/>
        <w:gridCol w:w="1987"/>
        <w:gridCol w:w="10"/>
        <w:gridCol w:w="7190"/>
        <w:gridCol w:w="10"/>
      </w:tblGrid>
      <w:tr w:rsidR="00340405" w:rsidRPr="00340405" w14:paraId="5AB09EBD" w14:textId="77777777" w:rsidTr="00C1584A">
        <w:trPr>
          <w:gridAfter w:val="1"/>
          <w:wAfter w:w="10" w:type="dxa"/>
          <w:trHeight w:val="648"/>
        </w:trPr>
        <w:tc>
          <w:tcPr>
            <w:tcW w:w="1997" w:type="dxa"/>
            <w:gridSpan w:val="2"/>
            <w:shd w:val="clear" w:color="auto" w:fill="auto"/>
            <w:tcMar>
              <w:left w:w="3" w:type="dxa"/>
            </w:tcMar>
          </w:tcPr>
          <w:p w14:paraId="5AB09EBB" w14:textId="4F3A1C8E" w:rsidR="001D275A" w:rsidRPr="00340405" w:rsidRDefault="001D275A" w:rsidP="00C859A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0405">
              <w:rPr>
                <w:rFonts w:ascii="Arial" w:hAnsi="Arial" w:cs="Arial"/>
                <w:color w:val="auto"/>
                <w:sz w:val="22"/>
                <w:szCs w:val="22"/>
              </w:rPr>
              <w:t xml:space="preserve">Cllr </w:t>
            </w:r>
            <w:r w:rsidR="00122D98">
              <w:rPr>
                <w:rFonts w:ascii="Arial" w:hAnsi="Arial" w:cs="Arial"/>
                <w:color w:val="auto"/>
                <w:sz w:val="22"/>
                <w:szCs w:val="22"/>
              </w:rPr>
              <w:t>Richard Copus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3" w:type="dxa"/>
            </w:tcMar>
          </w:tcPr>
          <w:p w14:paraId="5AB09EBC" w14:textId="639DF816" w:rsidR="001D275A" w:rsidRPr="00340405" w:rsidRDefault="00B83419" w:rsidP="00C859A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340405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No declaration</w:t>
            </w:r>
          </w:p>
        </w:tc>
      </w:tr>
      <w:tr w:rsidR="00340405" w:rsidRPr="00340405" w14:paraId="5AB09EC0" w14:textId="77777777" w:rsidTr="00C1584A">
        <w:trPr>
          <w:gridAfter w:val="1"/>
          <w:wAfter w:w="10" w:type="dxa"/>
          <w:trHeight w:val="648"/>
        </w:trPr>
        <w:tc>
          <w:tcPr>
            <w:tcW w:w="1997" w:type="dxa"/>
            <w:gridSpan w:val="2"/>
            <w:shd w:val="clear" w:color="auto" w:fill="auto"/>
            <w:tcMar>
              <w:left w:w="3" w:type="dxa"/>
            </w:tcMar>
          </w:tcPr>
          <w:p w14:paraId="5AB09EBE" w14:textId="5747251B" w:rsidR="00263398" w:rsidRPr="00340405" w:rsidRDefault="00263398" w:rsidP="00C859A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0405">
              <w:rPr>
                <w:rFonts w:ascii="Arial" w:hAnsi="Arial" w:cs="Arial"/>
                <w:color w:val="auto"/>
                <w:sz w:val="22"/>
                <w:szCs w:val="22"/>
              </w:rPr>
              <w:t>Cllr R</w:t>
            </w:r>
            <w:r w:rsidR="00122D98">
              <w:rPr>
                <w:rFonts w:ascii="Arial" w:hAnsi="Arial" w:cs="Arial"/>
                <w:color w:val="auto"/>
                <w:sz w:val="22"/>
                <w:szCs w:val="22"/>
              </w:rPr>
              <w:t>ichard Grainger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3" w:type="dxa"/>
            </w:tcMar>
          </w:tcPr>
          <w:p w14:paraId="5AB09EBF" w14:textId="5862A605" w:rsidR="00263398" w:rsidRPr="00340405" w:rsidRDefault="00CE57F3" w:rsidP="00C859A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23/0102/FUL 9 Tip Hill declared a personal interest</w:t>
            </w:r>
            <w:r w:rsidR="0018550E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and did not wish to comment or vote</w:t>
            </w:r>
          </w:p>
        </w:tc>
      </w:tr>
      <w:tr w:rsidR="00C1584A" w:rsidRPr="00F74C16" w14:paraId="29A51CAC" w14:textId="77777777" w:rsidTr="00C1584A">
        <w:trPr>
          <w:gridBefore w:val="1"/>
          <w:wBefore w:w="10" w:type="dxa"/>
          <w:trHeight w:val="648"/>
        </w:trPr>
        <w:tc>
          <w:tcPr>
            <w:tcW w:w="1997" w:type="dxa"/>
            <w:gridSpan w:val="2"/>
            <w:shd w:val="clear" w:color="auto" w:fill="auto"/>
            <w:tcMar>
              <w:left w:w="3" w:type="dxa"/>
            </w:tcMar>
          </w:tcPr>
          <w:p w14:paraId="7240E2E2" w14:textId="77777777" w:rsidR="00C1584A" w:rsidRPr="00340405" w:rsidRDefault="00C1584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0405">
              <w:rPr>
                <w:rFonts w:ascii="Arial" w:hAnsi="Arial" w:cs="Arial"/>
                <w:color w:val="auto"/>
                <w:sz w:val="22"/>
                <w:szCs w:val="22"/>
              </w:rPr>
              <w:t>Cllr John Green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3" w:type="dxa"/>
            </w:tcMar>
          </w:tcPr>
          <w:p w14:paraId="3E4CF6CE" w14:textId="77777777" w:rsidR="00C1584A" w:rsidRPr="00340405" w:rsidRDefault="00C1584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340405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No declaration made</w:t>
            </w:r>
          </w:p>
        </w:tc>
      </w:tr>
      <w:tr w:rsidR="00C1584A" w:rsidRPr="00F74C16" w14:paraId="748DE533" w14:textId="77777777" w:rsidTr="00C1584A">
        <w:trPr>
          <w:gridBefore w:val="1"/>
          <w:wBefore w:w="10" w:type="dxa"/>
          <w:trHeight w:val="648"/>
        </w:trPr>
        <w:tc>
          <w:tcPr>
            <w:tcW w:w="1997" w:type="dxa"/>
            <w:gridSpan w:val="2"/>
            <w:shd w:val="clear" w:color="auto" w:fill="auto"/>
            <w:tcMar>
              <w:left w:w="3" w:type="dxa"/>
            </w:tcMar>
          </w:tcPr>
          <w:p w14:paraId="3E49B22D" w14:textId="2D7A9C7C" w:rsidR="00C1584A" w:rsidRPr="00340405" w:rsidRDefault="00C1584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40405">
              <w:rPr>
                <w:rFonts w:ascii="Arial" w:hAnsi="Arial" w:cs="Arial"/>
                <w:color w:val="auto"/>
                <w:sz w:val="22"/>
                <w:szCs w:val="22"/>
              </w:rPr>
              <w:t xml:space="preserve">Cllr </w:t>
            </w:r>
            <w:r w:rsidR="00A52D67">
              <w:rPr>
                <w:rFonts w:ascii="Arial" w:hAnsi="Arial" w:cs="Arial"/>
                <w:color w:val="auto"/>
                <w:sz w:val="22"/>
                <w:szCs w:val="22"/>
              </w:rPr>
              <w:t>Vicky Johns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3" w:type="dxa"/>
            </w:tcMar>
          </w:tcPr>
          <w:p w14:paraId="2C452AF6" w14:textId="77777777" w:rsidR="00C1584A" w:rsidRPr="00340405" w:rsidRDefault="00C1584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340405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No declaration made</w:t>
            </w:r>
          </w:p>
        </w:tc>
      </w:tr>
    </w:tbl>
    <w:p w14:paraId="029EBA76" w14:textId="77777777" w:rsidR="00C1584A" w:rsidRPr="00263398" w:rsidRDefault="00C1584A" w:rsidP="00C1584A">
      <w:pPr>
        <w:suppressAutoHyphens/>
        <w:rPr>
          <w:rFonts w:ascii="Arial" w:eastAsia="Times New Roman" w:hAnsi="Arial" w:cs="Arial"/>
          <w:bCs/>
          <w:color w:val="000000"/>
          <w:lang w:val="es-ES" w:eastAsia="zh-CN"/>
        </w:rPr>
      </w:pPr>
    </w:p>
    <w:p w14:paraId="5AB09EC1" w14:textId="77777777" w:rsidR="00F72D04" w:rsidRPr="00263398" w:rsidRDefault="00F72D04" w:rsidP="00F72D04">
      <w:pPr>
        <w:suppressAutoHyphens/>
        <w:rPr>
          <w:rFonts w:ascii="Arial" w:eastAsia="Times New Roman" w:hAnsi="Arial" w:cs="Arial"/>
          <w:bCs/>
          <w:color w:val="000000"/>
          <w:lang w:val="es-ES" w:eastAsia="zh-CN"/>
        </w:rPr>
      </w:pPr>
    </w:p>
    <w:p w14:paraId="5AB09EC2" w14:textId="7E8785FA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</w:t>
      </w:r>
      <w:r w:rsidR="00455784" w:rsidRPr="083A3C8C">
        <w:rPr>
          <w:rFonts w:ascii="Arial" w:hAnsi="Arial" w:cs="Arial"/>
          <w:color w:val="auto"/>
        </w:rPr>
        <w:t>2</w:t>
      </w:r>
      <w:r w:rsidR="00DF0C83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DF0C83">
        <w:rPr>
          <w:rFonts w:ascii="Arial" w:hAnsi="Arial" w:cs="Arial"/>
          <w:color w:val="auto"/>
        </w:rPr>
        <w:t>0</w:t>
      </w:r>
      <w:r w:rsidR="003D74CA">
        <w:rPr>
          <w:rFonts w:ascii="Arial" w:hAnsi="Arial" w:cs="Arial"/>
          <w:color w:val="auto"/>
        </w:rPr>
        <w:t>2</w:t>
      </w:r>
      <w:r w:rsidR="0034203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03</w:t>
      </w:r>
    </w:p>
    <w:p w14:paraId="5AB09EC3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IN CONSIDERATION OF THE PUBLIC BODIES (ADMISSION TO MEETINGS) ACT 1960</w:t>
      </w:r>
    </w:p>
    <w:p w14:paraId="5AB09EC4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(PUBLICITY WOULD BE PREJUDICAL TO THE PUBLIC INTEREST BY REASON OF THE CONFIDENTIAL NATURE OF THE BUSINESS TO BE TRANSACTED): TO AGREE ANY ITEMS</w:t>
      </w:r>
      <w:r w:rsidR="00D66EAD">
        <w:rPr>
          <w:rFonts w:ascii="Arial" w:hAnsi="Arial" w:cs="Arial"/>
          <w:b/>
          <w:color w:val="auto"/>
        </w:rPr>
        <w:t xml:space="preserve"> </w:t>
      </w:r>
      <w:r w:rsidRPr="00534079">
        <w:rPr>
          <w:rFonts w:ascii="Arial" w:hAnsi="Arial" w:cs="Arial"/>
          <w:b/>
          <w:color w:val="auto"/>
        </w:rPr>
        <w:t>TO BE DEALT WITH AFTER THE PUBLIC AND PRESS HAVE BEEN EXCLUDED</w:t>
      </w:r>
    </w:p>
    <w:p w14:paraId="5AB09EC5" w14:textId="77777777" w:rsidR="00E355CA" w:rsidRPr="00534079" w:rsidRDefault="00E355CA" w:rsidP="00E355CA">
      <w:pPr>
        <w:ind w:left="720"/>
        <w:contextualSpacing/>
        <w:rPr>
          <w:rFonts w:ascii="Arial" w:hAnsi="Arial" w:cs="Arial"/>
          <w:b/>
          <w:color w:val="auto"/>
        </w:rPr>
      </w:pPr>
    </w:p>
    <w:p w14:paraId="5AB09EC6" w14:textId="0EDD8FEE" w:rsidR="00E355CA" w:rsidRPr="005B0D8D" w:rsidRDefault="00E03F55" w:rsidP="00E355CA">
      <w:pPr>
        <w:rPr>
          <w:rFonts w:ascii="Arial" w:eastAsia="Times New Roman" w:hAnsi="Arial" w:cs="Arial"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 xml:space="preserve">There were </w:t>
      </w:r>
      <w:proofErr w:type="gramStart"/>
      <w:r>
        <w:rPr>
          <w:rFonts w:ascii="Arial" w:eastAsia="Times New Roman" w:hAnsi="Arial" w:cs="Arial"/>
          <w:color w:val="auto"/>
          <w:lang w:val="en-US"/>
        </w:rPr>
        <w:t>none</w:t>
      </w:r>
      <w:proofErr w:type="gramEnd"/>
    </w:p>
    <w:p w14:paraId="5AB09EC7" w14:textId="77777777" w:rsidR="003A0447" w:rsidRPr="00BA687D" w:rsidRDefault="003A0447" w:rsidP="00C21C41">
      <w:pPr>
        <w:contextualSpacing/>
        <w:rPr>
          <w:rFonts w:ascii="Arial" w:hAnsi="Arial" w:cs="Arial"/>
          <w:color w:val="FF0000"/>
        </w:rPr>
      </w:pPr>
    </w:p>
    <w:p w14:paraId="5AB09EC8" w14:textId="1A0D06DC" w:rsidR="00E355CA" w:rsidRDefault="00F16F4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C35DB8">
        <w:rPr>
          <w:rFonts w:ascii="Arial" w:hAnsi="Arial" w:cs="Arial"/>
          <w:color w:val="auto"/>
        </w:rPr>
        <w:t>3</w:t>
      </w:r>
      <w:r w:rsidR="00E355CA" w:rsidRPr="083A3C8C">
        <w:rPr>
          <w:rFonts w:ascii="Arial" w:hAnsi="Arial" w:cs="Arial"/>
          <w:color w:val="auto"/>
        </w:rPr>
        <w:t>/</w:t>
      </w:r>
      <w:r w:rsidR="00C35DB8">
        <w:rPr>
          <w:rFonts w:ascii="Arial" w:hAnsi="Arial" w:cs="Arial"/>
          <w:color w:val="auto"/>
        </w:rPr>
        <w:t>0</w:t>
      </w:r>
      <w:r w:rsidR="003D74CA">
        <w:rPr>
          <w:rFonts w:ascii="Arial" w:hAnsi="Arial" w:cs="Arial"/>
          <w:color w:val="auto"/>
        </w:rPr>
        <w:t>2</w:t>
      </w:r>
      <w:r w:rsidR="00E355C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04</w:t>
      </w:r>
    </w:p>
    <w:p w14:paraId="110227B0" w14:textId="3D50C97D" w:rsidR="003B2C16" w:rsidRDefault="003B2C16" w:rsidP="003B2C16">
      <w:pPr>
        <w:contextualSpacing/>
        <w:rPr>
          <w:rFonts w:ascii="Arial" w:hAnsi="Arial" w:cs="Arial"/>
          <w:color w:val="auto"/>
        </w:rPr>
      </w:pPr>
    </w:p>
    <w:p w14:paraId="1AB93DBE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TO ALLOW </w:t>
      </w:r>
      <w:proofErr w:type="gramStart"/>
      <w:r>
        <w:rPr>
          <w:rFonts w:ascii="Arial" w:hAnsi="Arial" w:cs="Arial"/>
          <w:b/>
          <w:bCs/>
          <w:color w:val="auto"/>
          <w:sz w:val="24"/>
          <w:szCs w:val="24"/>
        </w:rPr>
        <w:t>MEMBERS  OF</w:t>
      </w:r>
      <w:proofErr w:type="gram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THE PUBLIC PRESENT TO SUBMIT QUESTIONS/COMMENTS FOR CONSIDERATON. INDIVIDUAL CONTRIBUTIONS WILL BE LIMITED TO 3 MINUTES</w:t>
      </w:r>
    </w:p>
    <w:p w14:paraId="653B5E06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861620" w14:textId="43F37CE4" w:rsidR="0089067E" w:rsidRDefault="0089067E" w:rsidP="003B2C16">
      <w:pPr>
        <w:contextualSpacing/>
        <w:rPr>
          <w:rFonts w:ascii="Arial" w:hAnsi="Arial" w:cs="Arial"/>
          <w:color w:val="auto"/>
        </w:rPr>
      </w:pPr>
      <w:r w:rsidRPr="003876E9">
        <w:rPr>
          <w:rFonts w:ascii="Arial" w:hAnsi="Arial" w:cs="Arial"/>
          <w:color w:val="auto"/>
        </w:rPr>
        <w:t>A question</w:t>
      </w:r>
      <w:r w:rsidR="003876E9" w:rsidRPr="003876E9">
        <w:rPr>
          <w:rFonts w:ascii="Arial" w:hAnsi="Arial" w:cs="Arial"/>
          <w:color w:val="auto"/>
        </w:rPr>
        <w:t xml:space="preserve"> was asked regarding the Full Council meeting held on 6</w:t>
      </w:r>
      <w:r w:rsidR="003876E9" w:rsidRPr="003876E9">
        <w:rPr>
          <w:rFonts w:ascii="Arial" w:hAnsi="Arial" w:cs="Arial"/>
          <w:color w:val="auto"/>
          <w:vertAlign w:val="superscript"/>
        </w:rPr>
        <w:t>th</w:t>
      </w:r>
      <w:r w:rsidR="003876E9" w:rsidRPr="003876E9">
        <w:rPr>
          <w:rFonts w:ascii="Arial" w:hAnsi="Arial" w:cs="Arial"/>
          <w:color w:val="auto"/>
        </w:rPr>
        <w:t xml:space="preserve"> February which was not appropriate to discuss at this meeting.</w:t>
      </w:r>
    </w:p>
    <w:p w14:paraId="4C91C613" w14:textId="77777777" w:rsidR="00224A49" w:rsidRDefault="00224A49" w:rsidP="003B2C16">
      <w:pPr>
        <w:contextualSpacing/>
        <w:rPr>
          <w:rFonts w:ascii="Arial" w:hAnsi="Arial" w:cs="Arial"/>
          <w:color w:val="auto"/>
        </w:rPr>
      </w:pPr>
    </w:p>
    <w:p w14:paraId="3E470F8A" w14:textId="77777777" w:rsidR="00224A49" w:rsidRDefault="00224A49" w:rsidP="003B2C16">
      <w:pPr>
        <w:contextualSpacing/>
        <w:rPr>
          <w:rFonts w:ascii="Arial" w:hAnsi="Arial" w:cs="Arial"/>
          <w:color w:val="auto"/>
        </w:rPr>
      </w:pPr>
    </w:p>
    <w:p w14:paraId="7A0099E4" w14:textId="77777777" w:rsidR="00224A49" w:rsidRDefault="00224A49" w:rsidP="003B2C16">
      <w:pPr>
        <w:contextualSpacing/>
        <w:rPr>
          <w:rFonts w:ascii="Arial" w:hAnsi="Arial" w:cs="Arial"/>
          <w:color w:val="auto"/>
        </w:rPr>
      </w:pPr>
    </w:p>
    <w:p w14:paraId="25B73E2F" w14:textId="77777777" w:rsidR="008D0C7B" w:rsidRPr="003876E9" w:rsidRDefault="008D0C7B" w:rsidP="003B2C16">
      <w:pPr>
        <w:contextualSpacing/>
        <w:rPr>
          <w:rFonts w:ascii="Arial" w:hAnsi="Arial" w:cs="Arial"/>
          <w:color w:val="auto"/>
        </w:rPr>
      </w:pPr>
    </w:p>
    <w:p w14:paraId="6ED0B9FB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7A4BC19" w14:textId="4DFF0CC0" w:rsidR="009A4C50" w:rsidRPr="00F74C16" w:rsidRDefault="009A4C50" w:rsidP="009A4C50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3D2B52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</w:t>
      </w:r>
      <w:r w:rsidR="003D74CA">
        <w:rPr>
          <w:rFonts w:ascii="Arial" w:hAnsi="Arial" w:cs="Arial"/>
          <w:color w:val="auto"/>
        </w:rPr>
        <w:t>2</w:t>
      </w:r>
      <w:r w:rsidRPr="083A3C8C">
        <w:rPr>
          <w:rFonts w:ascii="Arial" w:hAnsi="Arial" w:cs="Arial"/>
          <w:color w:val="auto"/>
        </w:rPr>
        <w:t>/05</w:t>
      </w:r>
    </w:p>
    <w:p w14:paraId="5AB09EC9" w14:textId="77777777" w:rsidR="00E355CA" w:rsidRPr="00534079" w:rsidRDefault="00E355CA" w:rsidP="00C21C41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 xml:space="preserve">REPORTS, </w:t>
      </w:r>
      <w:proofErr w:type="gramStart"/>
      <w:r w:rsidRPr="00534079">
        <w:rPr>
          <w:rFonts w:ascii="Arial" w:hAnsi="Arial" w:cs="Arial"/>
          <w:b/>
          <w:color w:val="auto"/>
        </w:rPr>
        <w:t>CORRESPONDENCE</w:t>
      </w:r>
      <w:proofErr w:type="gramEnd"/>
      <w:r w:rsidRPr="00534079">
        <w:rPr>
          <w:rFonts w:ascii="Arial" w:hAnsi="Arial" w:cs="Arial"/>
          <w:b/>
          <w:color w:val="auto"/>
        </w:rPr>
        <w:t xml:space="preserve"> AND ITEMS REFERRED TO THE COMMITTEE</w:t>
      </w:r>
    </w:p>
    <w:p w14:paraId="5AB09ECA" w14:textId="77777777" w:rsidR="002A7BB8" w:rsidRDefault="002A7BB8" w:rsidP="002A7BB8">
      <w:pPr>
        <w:rPr>
          <w:rFonts w:ascii="Arial" w:eastAsia="Times New Roman" w:hAnsi="Arial" w:cs="Arial"/>
          <w:color w:val="auto"/>
          <w:lang w:val="en-US"/>
        </w:rPr>
      </w:pPr>
    </w:p>
    <w:p w14:paraId="5AB09ECC" w14:textId="15D964F3" w:rsidR="00A80ABB" w:rsidRDefault="00B93F5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  <w:r>
        <w:rPr>
          <w:rFonts w:ascii="Arial" w:eastAsia="Times New Roman" w:hAnsi="Arial" w:cs="Arial"/>
          <w:color w:val="auto"/>
          <w:kern w:val="3"/>
          <w:lang w:val="en-US" w:eastAsia="zh-CN"/>
        </w:rPr>
        <w:t>There was no</w:t>
      </w:r>
      <w:r w:rsidR="00C1481D">
        <w:rPr>
          <w:rFonts w:ascii="Arial" w:eastAsia="Times New Roman" w:hAnsi="Arial" w:cs="Arial"/>
          <w:color w:val="auto"/>
          <w:kern w:val="3"/>
          <w:lang w:val="en-US" w:eastAsia="zh-CN"/>
        </w:rPr>
        <w:t>ne.</w:t>
      </w:r>
    </w:p>
    <w:p w14:paraId="0C7620E3" w14:textId="77777777" w:rsidR="00C1481D" w:rsidRPr="00B93F5F" w:rsidRDefault="00C1481D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5AB09ECD" w14:textId="26F26AB9" w:rsidR="00D22554" w:rsidRPr="00F74C16" w:rsidRDefault="00F16F4A" w:rsidP="17184008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1B7D76">
        <w:rPr>
          <w:rFonts w:ascii="Arial" w:hAnsi="Arial" w:cs="Arial"/>
          <w:color w:val="auto"/>
        </w:rPr>
        <w:t>3</w:t>
      </w:r>
      <w:r w:rsidR="00D22554"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</w:t>
      </w:r>
      <w:r w:rsidR="003D74CA">
        <w:rPr>
          <w:rFonts w:ascii="Arial" w:hAnsi="Arial" w:cs="Arial"/>
          <w:color w:val="auto"/>
        </w:rPr>
        <w:t>2</w:t>
      </w:r>
      <w:r w:rsidR="00D22554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</w:t>
      </w:r>
      <w:r w:rsidR="009A4C50">
        <w:rPr>
          <w:rFonts w:ascii="Arial" w:hAnsi="Arial" w:cs="Arial"/>
          <w:color w:val="auto"/>
        </w:rPr>
        <w:t>6</w:t>
      </w:r>
    </w:p>
    <w:p w14:paraId="5AB09ECE" w14:textId="46B3B381" w:rsidR="00D22554" w:rsidRPr="00534079" w:rsidRDefault="00D22554" w:rsidP="5030DC81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5030DC81">
        <w:rPr>
          <w:rFonts w:ascii="Arial" w:eastAsia="Times New Roman" w:hAnsi="Arial" w:cs="Arial"/>
          <w:b/>
          <w:bCs/>
          <w:color w:val="auto"/>
          <w:lang w:val="en-US"/>
        </w:rPr>
        <w:t xml:space="preserve">TO APPROVE AND SIGN THE MINUTES OF THE PLANNING MEETING </w:t>
      </w:r>
      <w:r w:rsidR="00C1481D">
        <w:rPr>
          <w:rFonts w:ascii="Arial" w:eastAsia="Times New Roman" w:hAnsi="Arial" w:cs="Arial"/>
          <w:b/>
          <w:bCs/>
          <w:color w:val="auto"/>
          <w:lang w:val="en-US"/>
        </w:rPr>
        <w:t>ON 16</w:t>
      </w:r>
      <w:r w:rsidR="00C1481D">
        <w:rPr>
          <w:rFonts w:ascii="Arial" w:eastAsia="Times New Roman" w:hAnsi="Arial" w:cs="Arial"/>
          <w:b/>
          <w:bCs/>
          <w:color w:val="auto"/>
          <w:vertAlign w:val="superscript"/>
          <w:lang w:val="en-US"/>
        </w:rPr>
        <w:t xml:space="preserve">TH </w:t>
      </w:r>
      <w:r w:rsidR="00C1481D">
        <w:rPr>
          <w:rFonts w:ascii="Arial" w:eastAsia="Times New Roman" w:hAnsi="Arial" w:cs="Arial"/>
          <w:b/>
          <w:bCs/>
          <w:color w:val="auto"/>
          <w:lang w:val="en-US"/>
        </w:rPr>
        <w:t>JANUARY</w:t>
      </w:r>
      <w:r w:rsidR="00676B26" w:rsidRPr="00463CA0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r w:rsidRPr="5030DC81">
        <w:rPr>
          <w:rFonts w:ascii="Arial" w:eastAsia="Times New Roman" w:hAnsi="Arial" w:cs="Arial"/>
          <w:b/>
          <w:bCs/>
          <w:color w:val="auto"/>
          <w:lang w:val="en-US"/>
        </w:rPr>
        <w:t>202</w:t>
      </w:r>
      <w:r w:rsidR="00463CA0">
        <w:rPr>
          <w:rFonts w:ascii="Arial" w:eastAsia="Times New Roman" w:hAnsi="Arial" w:cs="Arial"/>
          <w:b/>
          <w:bCs/>
          <w:color w:val="auto"/>
          <w:lang w:val="en-US"/>
        </w:rPr>
        <w:t>3</w:t>
      </w:r>
      <w:r w:rsidRPr="5030DC81">
        <w:rPr>
          <w:rFonts w:ascii="Arial" w:hAnsi="Arial" w:cs="Arial"/>
          <w:color w:val="000000" w:themeColor="text1"/>
        </w:rPr>
        <w:t xml:space="preserve"> </w:t>
      </w:r>
    </w:p>
    <w:p w14:paraId="5AB09ECF" w14:textId="77777777" w:rsidR="00D22554" w:rsidRPr="00534079" w:rsidRDefault="00D22554" w:rsidP="00D22554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AB09ED0" w14:textId="32EC01C9" w:rsidR="00C37DF7" w:rsidRDefault="00D22554" w:rsidP="746E5955">
      <w:pPr>
        <w:ind w:left="540" w:hanging="540"/>
        <w:rPr>
          <w:rFonts w:ascii="Arial" w:hAnsi="Arial" w:cs="Arial"/>
          <w:color w:val="auto"/>
        </w:rPr>
      </w:pPr>
      <w:r w:rsidRPr="5030DC81">
        <w:rPr>
          <w:rFonts w:ascii="Arial" w:hAnsi="Arial" w:cs="Arial"/>
          <w:color w:val="auto"/>
        </w:rPr>
        <w:t xml:space="preserve">The minutes of the Planning Meeting </w:t>
      </w:r>
      <w:r w:rsidR="00C1481D" w:rsidRPr="5030DC81">
        <w:rPr>
          <w:rFonts w:ascii="Arial" w:hAnsi="Arial" w:cs="Arial"/>
          <w:color w:val="auto"/>
        </w:rPr>
        <w:t>on 16</w:t>
      </w:r>
      <w:r w:rsidR="00C1481D" w:rsidRPr="00C1481D">
        <w:rPr>
          <w:rFonts w:ascii="Arial" w:hAnsi="Arial" w:cs="Arial"/>
          <w:color w:val="auto"/>
          <w:vertAlign w:val="superscript"/>
        </w:rPr>
        <w:t>th</w:t>
      </w:r>
      <w:r w:rsidR="00C1481D">
        <w:rPr>
          <w:rFonts w:ascii="Arial" w:hAnsi="Arial" w:cs="Arial"/>
          <w:color w:val="auto"/>
        </w:rPr>
        <w:t xml:space="preserve"> January </w:t>
      </w:r>
      <w:r w:rsidRPr="5030DC81">
        <w:rPr>
          <w:rFonts w:ascii="Arial" w:hAnsi="Arial" w:cs="Arial"/>
          <w:color w:val="auto"/>
        </w:rPr>
        <w:t>202</w:t>
      </w:r>
      <w:r w:rsidR="00463CA0">
        <w:rPr>
          <w:rFonts w:ascii="Arial" w:hAnsi="Arial" w:cs="Arial"/>
          <w:color w:val="auto"/>
        </w:rPr>
        <w:t>3</w:t>
      </w:r>
      <w:r w:rsidRPr="5030DC81">
        <w:rPr>
          <w:rFonts w:ascii="Arial" w:hAnsi="Arial" w:cs="Arial"/>
          <w:color w:val="auto"/>
        </w:rPr>
        <w:t xml:space="preserve"> were approved </w:t>
      </w:r>
      <w:r w:rsidR="00C37DF7" w:rsidRPr="5030DC81">
        <w:rPr>
          <w:rFonts w:ascii="Arial" w:hAnsi="Arial" w:cs="Arial"/>
          <w:color w:val="auto"/>
        </w:rPr>
        <w:t xml:space="preserve">and </w:t>
      </w:r>
    </w:p>
    <w:p w14:paraId="5AB09ED1" w14:textId="5F31E9F0" w:rsidR="002350D9" w:rsidRDefault="002350D9" w:rsidP="746E5955">
      <w:pPr>
        <w:rPr>
          <w:rFonts w:ascii="Arial" w:hAnsi="Arial" w:cs="Arial"/>
          <w:color w:val="auto"/>
        </w:rPr>
      </w:pPr>
      <w:r w:rsidRPr="746E5955">
        <w:rPr>
          <w:rFonts w:ascii="Arial" w:hAnsi="Arial" w:cs="Arial"/>
          <w:color w:val="auto"/>
        </w:rPr>
        <w:t>signed by the Planning Chair as a correct record.</w:t>
      </w:r>
    </w:p>
    <w:p w14:paraId="5AB09ED5" w14:textId="77777777" w:rsidR="00D22554" w:rsidRPr="002350D9" w:rsidRDefault="00D22554" w:rsidP="00D22554">
      <w:pPr>
        <w:ind w:left="540" w:hanging="540"/>
        <w:rPr>
          <w:rFonts w:ascii="Arial" w:hAnsi="Arial" w:cs="Arial"/>
          <w:iCs/>
          <w:color w:val="FF0000"/>
        </w:rPr>
      </w:pPr>
    </w:p>
    <w:p w14:paraId="5AB09ED6" w14:textId="77777777" w:rsidR="00A80ABB" w:rsidRDefault="00A80ABB" w:rsidP="00C21C41">
      <w:pPr>
        <w:contextualSpacing/>
        <w:rPr>
          <w:rFonts w:ascii="Arial" w:hAnsi="Arial" w:cs="Arial"/>
          <w:color w:val="auto"/>
        </w:rPr>
      </w:pPr>
    </w:p>
    <w:p w14:paraId="5AB09ED7" w14:textId="1D416C8E" w:rsidR="00E355CA" w:rsidRPr="00534079" w:rsidRDefault="00E355C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</w:t>
      </w:r>
      <w:r w:rsidR="00F16F4A" w:rsidRPr="083A3C8C">
        <w:rPr>
          <w:rFonts w:ascii="Arial" w:hAnsi="Arial" w:cs="Arial"/>
          <w:color w:val="auto"/>
        </w:rPr>
        <w:t>2</w:t>
      </w:r>
      <w:r w:rsidR="001B7D76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</w:t>
      </w:r>
      <w:r w:rsidR="003D74CA">
        <w:rPr>
          <w:rFonts w:ascii="Arial" w:hAnsi="Arial" w:cs="Arial"/>
          <w:color w:val="auto"/>
        </w:rPr>
        <w:t>2</w:t>
      </w:r>
      <w:r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</w:t>
      </w:r>
      <w:r w:rsidR="009A4C50">
        <w:rPr>
          <w:rFonts w:ascii="Arial" w:hAnsi="Arial" w:cs="Arial"/>
          <w:color w:val="auto"/>
        </w:rPr>
        <w:t>7</w:t>
      </w:r>
    </w:p>
    <w:p w14:paraId="5AB09ED8" w14:textId="77777777" w:rsidR="00E355CA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PLANNING DECISIONS RECEIVED</w:t>
      </w:r>
    </w:p>
    <w:p w14:paraId="5AB09ED9" w14:textId="77777777" w:rsidR="00587E4E" w:rsidRDefault="00587E4E" w:rsidP="00587E4E">
      <w:pPr>
        <w:ind w:left="540" w:hanging="540"/>
        <w:rPr>
          <w:rFonts w:ascii="Arial" w:hAnsi="Arial" w:cs="Arial"/>
          <w:b/>
          <w:iCs/>
          <w:color w:val="auto"/>
        </w:rPr>
      </w:pPr>
    </w:p>
    <w:p w14:paraId="5AB09EDB" w14:textId="77777777" w:rsidR="00E155DA" w:rsidRDefault="00E155DA" w:rsidP="00C21C41">
      <w:pPr>
        <w:contextualSpacing/>
        <w:rPr>
          <w:rFonts w:ascii="Arial" w:hAnsi="Arial" w:cs="Arial"/>
          <w:b/>
          <w:iCs/>
          <w:color w:val="FF0000"/>
        </w:rPr>
      </w:pPr>
    </w:p>
    <w:p w14:paraId="2FCF2460" w14:textId="77777777" w:rsidR="008B709D" w:rsidRDefault="008B709D" w:rsidP="008B709D">
      <w:pPr>
        <w:rPr>
          <w:rFonts w:ascii="Arial" w:hAnsi="Arial" w:cs="Arial"/>
          <w:b/>
          <w:bCs/>
        </w:rPr>
      </w:pPr>
      <w:r w:rsidRPr="0013457F">
        <w:rPr>
          <w:rFonts w:ascii="Arial" w:hAnsi="Arial" w:cs="Arial"/>
          <w:b/>
          <w:bCs/>
        </w:rPr>
        <w:t>22/2648/FUL</w:t>
      </w:r>
      <w:r>
        <w:rPr>
          <w:rFonts w:ascii="Arial" w:hAnsi="Arial" w:cs="Arial"/>
        </w:rPr>
        <w:tab/>
        <w:t xml:space="preserve">8 </w:t>
      </w:r>
      <w:proofErr w:type="spellStart"/>
      <w:r>
        <w:rPr>
          <w:rFonts w:ascii="Arial" w:hAnsi="Arial" w:cs="Arial"/>
        </w:rPr>
        <w:t>Taleford</w:t>
      </w:r>
      <w:proofErr w:type="spellEnd"/>
      <w:r>
        <w:rPr>
          <w:rFonts w:ascii="Arial" w:hAnsi="Arial" w:cs="Arial"/>
        </w:rPr>
        <w:t xml:space="preserve"> Villas, </w:t>
      </w:r>
      <w:proofErr w:type="spellStart"/>
      <w:r>
        <w:rPr>
          <w:rFonts w:ascii="Arial" w:hAnsi="Arial" w:cs="Arial"/>
        </w:rPr>
        <w:t>Taleford</w:t>
      </w:r>
      <w:proofErr w:type="spellEnd"/>
      <w:r>
        <w:rPr>
          <w:rFonts w:ascii="Arial" w:hAnsi="Arial" w:cs="Arial"/>
        </w:rPr>
        <w:t>, OSM, EX11 1NB</w:t>
      </w:r>
      <w:r>
        <w:rPr>
          <w:rFonts w:ascii="Arial" w:hAnsi="Arial" w:cs="Arial"/>
        </w:rPr>
        <w:tab/>
      </w:r>
      <w:r w:rsidRPr="00ED1F07">
        <w:rPr>
          <w:rFonts w:ascii="Arial" w:hAnsi="Arial" w:cs="Arial"/>
          <w:b/>
          <w:bCs/>
        </w:rPr>
        <w:t>APPROVAL WITH CONDITIONS</w:t>
      </w:r>
    </w:p>
    <w:p w14:paraId="38B3360A" w14:textId="77777777" w:rsidR="008B709D" w:rsidRPr="0013457F" w:rsidRDefault="008B709D" w:rsidP="008B709D">
      <w:pPr>
        <w:rPr>
          <w:rFonts w:ascii="Arial" w:hAnsi="Arial" w:cs="Arial"/>
          <w:b/>
          <w:bCs/>
          <w:color w:val="000000"/>
        </w:rPr>
      </w:pPr>
      <w:r w:rsidRPr="6091E7F3">
        <w:rPr>
          <w:rFonts w:ascii="Arial" w:hAnsi="Arial" w:cs="Arial"/>
          <w:b/>
          <w:bCs/>
        </w:rPr>
        <w:t>22/2628/TRE</w:t>
      </w:r>
      <w:r>
        <w:tab/>
      </w:r>
      <w:r w:rsidRPr="6091E7F3">
        <w:rPr>
          <w:rFonts w:ascii="Arial" w:hAnsi="Arial" w:cs="Arial"/>
        </w:rPr>
        <w:t>6 Hayne Close, Tipton St John, EX10 0BA</w:t>
      </w:r>
      <w:r>
        <w:tab/>
      </w:r>
      <w:r w:rsidRPr="6091E7F3">
        <w:rPr>
          <w:rFonts w:ascii="Arial" w:hAnsi="Arial" w:cs="Arial"/>
          <w:b/>
          <w:bCs/>
        </w:rPr>
        <w:t xml:space="preserve"> APPROVAL WITH CONDITIONS</w:t>
      </w:r>
    </w:p>
    <w:p w14:paraId="7E6CC15F" w14:textId="4E2CFC31" w:rsidR="00C1481D" w:rsidRDefault="008B709D" w:rsidP="008B709D">
      <w:pPr>
        <w:contextualSpacing/>
        <w:rPr>
          <w:rFonts w:ascii="Arial" w:hAnsi="Arial" w:cs="Arial"/>
          <w:b/>
          <w:bCs/>
        </w:rPr>
      </w:pPr>
      <w:r w:rsidRPr="6091E7F3">
        <w:rPr>
          <w:rFonts w:ascii="Arial" w:hAnsi="Arial" w:cs="Arial"/>
          <w:b/>
          <w:bCs/>
        </w:rPr>
        <w:t>22/2151/LBC</w:t>
      </w:r>
      <w:r>
        <w:tab/>
      </w:r>
      <w:proofErr w:type="spellStart"/>
      <w:r w:rsidRPr="6091E7F3">
        <w:rPr>
          <w:rFonts w:ascii="Arial Nova" w:eastAsia="Arial Nova" w:hAnsi="Arial Nova" w:cs="Arial Nova"/>
        </w:rPr>
        <w:t>Cadhay</w:t>
      </w:r>
      <w:proofErr w:type="spellEnd"/>
      <w:r w:rsidRPr="6091E7F3">
        <w:rPr>
          <w:rFonts w:ascii="Arial Nova" w:eastAsia="Arial Nova" w:hAnsi="Arial Nova" w:cs="Arial Nova"/>
        </w:rPr>
        <w:t xml:space="preserve"> House, </w:t>
      </w:r>
      <w:proofErr w:type="spellStart"/>
      <w:r w:rsidRPr="6091E7F3">
        <w:rPr>
          <w:rFonts w:ascii="Arial Nova" w:eastAsia="Arial Nova" w:hAnsi="Arial Nova" w:cs="Arial Nova"/>
        </w:rPr>
        <w:t>Cadhay</w:t>
      </w:r>
      <w:proofErr w:type="spellEnd"/>
      <w:r w:rsidRPr="6091E7F3">
        <w:rPr>
          <w:rFonts w:ascii="Arial Nova" w:eastAsia="Arial Nova" w:hAnsi="Arial Nova" w:cs="Arial Nova"/>
        </w:rPr>
        <w:t>, OSM, EX11 1QT</w:t>
      </w:r>
      <w:r>
        <w:tab/>
      </w:r>
      <w:r w:rsidRPr="6091E7F3">
        <w:rPr>
          <w:rFonts w:ascii="Arial" w:hAnsi="Arial" w:cs="Arial"/>
          <w:b/>
          <w:bCs/>
        </w:rPr>
        <w:t>APPROVAL WITH CONDITIONS</w:t>
      </w:r>
    </w:p>
    <w:p w14:paraId="45C1BF38" w14:textId="77777777" w:rsidR="008B709D" w:rsidRPr="00F74C16" w:rsidRDefault="008B709D" w:rsidP="008B709D">
      <w:pPr>
        <w:contextualSpacing/>
        <w:rPr>
          <w:rFonts w:ascii="Arial" w:hAnsi="Arial" w:cs="Arial"/>
          <w:color w:val="FF0000"/>
        </w:rPr>
      </w:pPr>
    </w:p>
    <w:p w14:paraId="5AB09EDC" w14:textId="5F5DBD76" w:rsidR="00E355CA" w:rsidRPr="00534079" w:rsidRDefault="00F16F4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1B7D76">
        <w:rPr>
          <w:rFonts w:ascii="Arial" w:hAnsi="Arial" w:cs="Arial"/>
          <w:color w:val="auto"/>
        </w:rPr>
        <w:t>3</w:t>
      </w:r>
      <w:r w:rsidR="00E355CA"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</w:t>
      </w:r>
      <w:r w:rsidR="003D74CA">
        <w:rPr>
          <w:rFonts w:ascii="Arial" w:hAnsi="Arial" w:cs="Arial"/>
          <w:color w:val="auto"/>
        </w:rPr>
        <w:t>2</w:t>
      </w:r>
      <w:r w:rsidR="00E355C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</w:t>
      </w:r>
      <w:r w:rsidR="009A4C50">
        <w:rPr>
          <w:rFonts w:ascii="Arial" w:hAnsi="Arial" w:cs="Arial"/>
          <w:color w:val="auto"/>
        </w:rPr>
        <w:t>8</w:t>
      </w:r>
    </w:p>
    <w:p w14:paraId="5AB09EDD" w14:textId="77777777" w:rsidR="00E355CA" w:rsidRPr="00534079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TO CONSIDER AND DETERMINE OBSERVATIONS ON THE FOLLOWING PLANNING APPLICATIONS</w:t>
      </w:r>
    </w:p>
    <w:p w14:paraId="5AB09EDE" w14:textId="77777777" w:rsidR="00E355CA" w:rsidRPr="00534079" w:rsidRDefault="00E355CA" w:rsidP="00E355CA">
      <w:pPr>
        <w:jc w:val="both"/>
        <w:rPr>
          <w:rFonts w:ascii="Arial" w:hAnsi="Arial" w:cs="Arial"/>
          <w:color w:val="000000"/>
        </w:rPr>
      </w:pPr>
    </w:p>
    <w:p w14:paraId="5AB09EDF" w14:textId="77777777" w:rsidR="007F640E" w:rsidRDefault="007F640E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534079">
        <w:rPr>
          <w:rFonts w:ascii="Arial" w:hAnsi="Arial" w:cs="Arial"/>
          <w:b/>
          <w:color w:val="000000"/>
          <w:u w:val="single"/>
        </w:rPr>
        <w:t>Reference</w:t>
      </w:r>
      <w:r w:rsidRPr="00534079">
        <w:rPr>
          <w:rFonts w:ascii="Arial" w:hAnsi="Arial" w:cs="Arial"/>
          <w:color w:val="000000"/>
        </w:rPr>
        <w:tab/>
        <w:t xml:space="preserve">      </w:t>
      </w:r>
      <w:r w:rsidR="00770FF4">
        <w:rPr>
          <w:rFonts w:ascii="Arial" w:hAnsi="Arial" w:cs="Arial"/>
          <w:color w:val="000000"/>
        </w:rPr>
        <w:t xml:space="preserve">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Applicant</w:t>
      </w:r>
      <w:r w:rsidR="00D5480E">
        <w:rPr>
          <w:rFonts w:ascii="Arial" w:hAnsi="Arial" w:cs="Arial"/>
          <w:color w:val="000000"/>
        </w:rPr>
        <w:tab/>
        <w:t xml:space="preserve">    </w:t>
      </w:r>
      <w:r w:rsidRPr="00534079">
        <w:rPr>
          <w:rFonts w:ascii="Arial" w:hAnsi="Arial" w:cs="Arial"/>
          <w:color w:val="000000"/>
        </w:rPr>
        <w:t xml:space="preserve">  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Details</w:t>
      </w:r>
    </w:p>
    <w:p w14:paraId="459D1F7D" w14:textId="77777777" w:rsidR="0082042E" w:rsidRDefault="0082042E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669"/>
        <w:gridCol w:w="1635"/>
        <w:gridCol w:w="1915"/>
        <w:gridCol w:w="5629"/>
      </w:tblGrid>
      <w:tr w:rsidR="00F46A53" w:rsidRPr="00874047" w14:paraId="3D028883" w14:textId="77777777" w:rsidTr="006C371A">
        <w:tc>
          <w:tcPr>
            <w:tcW w:w="669" w:type="dxa"/>
          </w:tcPr>
          <w:p w14:paraId="30A41ADF" w14:textId="77777777" w:rsidR="00F46A53" w:rsidRPr="00C46F87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635" w:type="dxa"/>
          </w:tcPr>
          <w:p w14:paraId="22A7A180" w14:textId="77777777" w:rsidR="00F46A53" w:rsidRPr="00C46F87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46F87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23/0016/FUL</w:t>
            </w:r>
          </w:p>
        </w:tc>
        <w:tc>
          <w:tcPr>
            <w:tcW w:w="1915" w:type="dxa"/>
          </w:tcPr>
          <w:p w14:paraId="13EB5FBA" w14:textId="77777777" w:rsidR="00F46A53" w:rsidRPr="00C46F87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Mr &amp; Mrs Cozens</w:t>
            </w:r>
          </w:p>
        </w:tc>
        <w:tc>
          <w:tcPr>
            <w:tcW w:w="5629" w:type="dxa"/>
          </w:tcPr>
          <w:p w14:paraId="47C42D33" w14:textId="77777777" w:rsidR="00F46A53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Proposed single storey extension.</w:t>
            </w:r>
          </w:p>
          <w:p w14:paraId="4C06D412" w14:textId="77777777" w:rsidR="00F46A53" w:rsidRPr="00874047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Coombe Bank, Tipton St John, EX10 0AX</w:t>
            </w:r>
          </w:p>
        </w:tc>
      </w:tr>
      <w:tr w:rsidR="002549A7" w:rsidRPr="00874047" w14:paraId="2EB5B0C5" w14:textId="77777777" w:rsidTr="00905B91">
        <w:tc>
          <w:tcPr>
            <w:tcW w:w="9848" w:type="dxa"/>
            <w:gridSpan w:val="4"/>
          </w:tcPr>
          <w:p w14:paraId="11E8C340" w14:textId="77777777" w:rsidR="00FC0348" w:rsidRPr="00187AE9" w:rsidRDefault="00FC0348" w:rsidP="00FC03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29972481" w14:textId="77777777" w:rsidR="00FC0348" w:rsidRPr="00187AE9" w:rsidRDefault="00FC0348" w:rsidP="00FC03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color w:val="auto"/>
                <w:lang w:val="en-US"/>
              </w:rPr>
              <w:t xml:space="preserve">The Town Council supports this </w:t>
            </w:r>
            <w:proofErr w:type="gramStart"/>
            <w:r w:rsidRPr="00187AE9">
              <w:rPr>
                <w:rFonts w:ascii="Arial" w:hAnsi="Arial" w:cs="Arial"/>
                <w:color w:val="auto"/>
                <w:lang w:val="en-US"/>
              </w:rPr>
              <w:t>application</w:t>
            </w:r>
            <w:proofErr w:type="gramEnd"/>
          </w:p>
          <w:p w14:paraId="70C773E3" w14:textId="77777777" w:rsidR="002549A7" w:rsidRDefault="002549A7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6A53" w:rsidRPr="00D85532" w14:paraId="09442181" w14:textId="77777777" w:rsidTr="006C371A">
        <w:tc>
          <w:tcPr>
            <w:tcW w:w="669" w:type="dxa"/>
          </w:tcPr>
          <w:p w14:paraId="253BD87E" w14:textId="77777777" w:rsidR="00F46A53" w:rsidRPr="00A546E3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635" w:type="dxa"/>
          </w:tcPr>
          <w:p w14:paraId="03ED1785" w14:textId="63D8795E" w:rsidR="00F46A53" w:rsidRPr="00A546E3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91058C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/2808/FUL</w:t>
            </w:r>
          </w:p>
        </w:tc>
        <w:tc>
          <w:tcPr>
            <w:tcW w:w="1915" w:type="dxa"/>
          </w:tcPr>
          <w:p w14:paraId="39ABF034" w14:textId="77777777" w:rsidR="00F46A53" w:rsidRPr="00A546E3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Mr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Akbulut</w:t>
            </w:r>
            <w:proofErr w:type="spellEnd"/>
          </w:p>
        </w:tc>
        <w:tc>
          <w:tcPr>
            <w:tcW w:w="5629" w:type="dxa"/>
          </w:tcPr>
          <w:p w14:paraId="142ADF26" w14:textId="77777777" w:rsidR="00F46A53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Alterations to shopfront.</w:t>
            </w:r>
          </w:p>
          <w:p w14:paraId="4BBF69A1" w14:textId="77777777" w:rsidR="00F46A53" w:rsidRPr="00D85532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5 Mill Street, OSM, EX11 1AB</w:t>
            </w:r>
          </w:p>
        </w:tc>
      </w:tr>
      <w:tr w:rsidR="00107C64" w:rsidRPr="00D85532" w14:paraId="3E213E94" w14:textId="77777777" w:rsidTr="00905B91">
        <w:tc>
          <w:tcPr>
            <w:tcW w:w="9848" w:type="dxa"/>
            <w:gridSpan w:val="4"/>
          </w:tcPr>
          <w:p w14:paraId="514BFC73" w14:textId="77777777" w:rsidR="00FC0348" w:rsidRPr="00187AE9" w:rsidRDefault="00FC0348" w:rsidP="00FC03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6B20B818" w14:textId="672D8392" w:rsidR="00FC0348" w:rsidRPr="00187AE9" w:rsidRDefault="00FC0348" w:rsidP="00FC03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color w:val="auto"/>
                <w:lang w:val="en-US"/>
              </w:rPr>
              <w:t>The Town Council supports this application</w:t>
            </w:r>
            <w:r w:rsidR="00EE1D75">
              <w:rPr>
                <w:rFonts w:ascii="Arial" w:hAnsi="Arial" w:cs="Arial"/>
                <w:color w:val="auto"/>
                <w:lang w:val="en-US"/>
              </w:rPr>
              <w:t>. The Planning Committee is very pleased at the attractive improvements which will</w:t>
            </w:r>
            <w:r w:rsidR="009A0E31">
              <w:rPr>
                <w:rFonts w:ascii="Arial" w:hAnsi="Arial" w:cs="Arial"/>
                <w:color w:val="auto"/>
                <w:lang w:val="en-US"/>
              </w:rPr>
              <w:t xml:space="preserve"> enhance the conservation area.</w:t>
            </w:r>
          </w:p>
          <w:p w14:paraId="7E69DBC6" w14:textId="77777777" w:rsidR="00107C64" w:rsidRDefault="00107C64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6A53" w:rsidRPr="008113E6" w14:paraId="14EC1BEE" w14:textId="77777777" w:rsidTr="006C371A">
        <w:tc>
          <w:tcPr>
            <w:tcW w:w="669" w:type="dxa"/>
          </w:tcPr>
          <w:p w14:paraId="15C60771" w14:textId="77777777" w:rsidR="00F46A53" w:rsidRPr="00BF04BA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635" w:type="dxa"/>
          </w:tcPr>
          <w:p w14:paraId="691828A7" w14:textId="77777777" w:rsidR="00F46A53" w:rsidRPr="00670C55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22/2828/FUL</w:t>
            </w:r>
          </w:p>
        </w:tc>
        <w:tc>
          <w:tcPr>
            <w:tcW w:w="1915" w:type="dxa"/>
          </w:tcPr>
          <w:p w14:paraId="5EDC8E1F" w14:textId="77777777" w:rsidR="00F46A53" w:rsidRPr="008113E6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Ms Karen Bath</w:t>
            </w:r>
          </w:p>
        </w:tc>
        <w:tc>
          <w:tcPr>
            <w:tcW w:w="5629" w:type="dxa"/>
          </w:tcPr>
          <w:p w14:paraId="4E4513FA" w14:textId="77777777" w:rsidR="00F46A53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Installation of a garden room for home working</w:t>
            </w:r>
          </w:p>
          <w:p w14:paraId="4B1C3A0F" w14:textId="77777777" w:rsidR="00F46A53" w:rsidRPr="008113E6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Myrtle Cottage, Tipton St John, EX10 0AW</w:t>
            </w:r>
          </w:p>
        </w:tc>
      </w:tr>
      <w:tr w:rsidR="00107C64" w:rsidRPr="008113E6" w14:paraId="3F48E7D1" w14:textId="77777777" w:rsidTr="00905B91">
        <w:tc>
          <w:tcPr>
            <w:tcW w:w="9848" w:type="dxa"/>
            <w:gridSpan w:val="4"/>
          </w:tcPr>
          <w:p w14:paraId="1E0C79D2" w14:textId="77777777" w:rsidR="0080314D" w:rsidRPr="00187AE9" w:rsidRDefault="0080314D" w:rsidP="008031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5FAA330C" w14:textId="34EB6EDE" w:rsidR="0080314D" w:rsidRDefault="0080314D" w:rsidP="008031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color w:val="auto"/>
                <w:lang w:val="en-US"/>
              </w:rPr>
              <w:t>The Town Council supports this application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 on the basis that the woodburning stove complies with the latest government rules</w:t>
            </w:r>
            <w:r w:rsidR="00174459">
              <w:rPr>
                <w:rFonts w:ascii="Arial" w:hAnsi="Arial" w:cs="Arial"/>
                <w:color w:val="auto"/>
                <w:lang w:val="en-US"/>
              </w:rPr>
              <w:t>,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 relating to </w:t>
            </w:r>
            <w:r w:rsidR="00F42C21">
              <w:rPr>
                <w:rFonts w:ascii="Arial" w:hAnsi="Arial" w:cs="Arial"/>
                <w:color w:val="auto"/>
                <w:lang w:val="en-US"/>
              </w:rPr>
              <w:t xml:space="preserve">woodburning stoves. </w:t>
            </w:r>
            <w:r w:rsidR="00174459">
              <w:rPr>
                <w:rFonts w:ascii="Arial" w:hAnsi="Arial" w:cs="Arial"/>
                <w:color w:val="auto"/>
                <w:lang w:val="en-US"/>
              </w:rPr>
              <w:t>It is the opinion of the Planning Committee</w:t>
            </w:r>
            <w:r w:rsidR="009671E8">
              <w:rPr>
                <w:rFonts w:ascii="Arial" w:hAnsi="Arial" w:cs="Arial"/>
                <w:color w:val="auto"/>
                <w:lang w:val="en-US"/>
              </w:rPr>
              <w:t xml:space="preserve"> that the garden room will not affect the integri</w:t>
            </w:r>
            <w:r w:rsidR="00E43C4C">
              <w:rPr>
                <w:rFonts w:ascii="Arial" w:hAnsi="Arial" w:cs="Arial"/>
                <w:color w:val="auto"/>
                <w:lang w:val="en-US"/>
              </w:rPr>
              <w:t xml:space="preserve">ty of the listed building. </w:t>
            </w:r>
          </w:p>
          <w:p w14:paraId="0655E05D" w14:textId="77777777" w:rsidR="00DF43A8" w:rsidRDefault="00DF43A8" w:rsidP="008031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</w:p>
          <w:p w14:paraId="63689C81" w14:textId="77777777" w:rsidR="00107C64" w:rsidRDefault="00107C64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6A53" w:rsidRPr="002F46AD" w14:paraId="7FE382CE" w14:textId="77777777" w:rsidTr="006C371A">
        <w:tc>
          <w:tcPr>
            <w:tcW w:w="669" w:type="dxa"/>
          </w:tcPr>
          <w:p w14:paraId="40F84211" w14:textId="77777777" w:rsidR="00F46A53" w:rsidRPr="000370AA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1635" w:type="dxa"/>
          </w:tcPr>
          <w:p w14:paraId="0F0B6065" w14:textId="77777777" w:rsidR="00F46A53" w:rsidRPr="000370AA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23/0102/FUL</w:t>
            </w:r>
          </w:p>
        </w:tc>
        <w:tc>
          <w:tcPr>
            <w:tcW w:w="1915" w:type="dxa"/>
          </w:tcPr>
          <w:p w14:paraId="427DAA7A" w14:textId="77777777" w:rsidR="00F46A53" w:rsidRPr="000370AA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Mr Gary Conway</w:t>
            </w:r>
          </w:p>
        </w:tc>
        <w:tc>
          <w:tcPr>
            <w:tcW w:w="5629" w:type="dxa"/>
          </w:tcPr>
          <w:p w14:paraId="6A01F577" w14:textId="77777777" w:rsidR="00F46A53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Erection of a new dwelling in land to the rear of 9 Tip Hill</w:t>
            </w:r>
          </w:p>
          <w:p w14:paraId="6832CCB1" w14:textId="77777777" w:rsidR="00F46A53" w:rsidRPr="002F46AD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9 Tip Hill, OSM, EX11 1BE</w:t>
            </w:r>
          </w:p>
        </w:tc>
      </w:tr>
      <w:tr w:rsidR="00107C64" w:rsidRPr="002F46AD" w14:paraId="67CA7480" w14:textId="77777777" w:rsidTr="00905B91">
        <w:tc>
          <w:tcPr>
            <w:tcW w:w="9848" w:type="dxa"/>
            <w:gridSpan w:val="4"/>
          </w:tcPr>
          <w:p w14:paraId="328D10D5" w14:textId="7A736DF2" w:rsidR="00A811C0" w:rsidRDefault="00A811C0" w:rsidP="00E43C4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lang w:val="en-US"/>
              </w:rPr>
              <w:t xml:space="preserve">Cllr Grainger did not comment on the application and abstained from the </w:t>
            </w:r>
            <w:proofErr w:type="gramStart"/>
            <w:r>
              <w:rPr>
                <w:rFonts w:ascii="Arial" w:hAnsi="Arial" w:cs="Arial"/>
                <w:b/>
                <w:color w:val="auto"/>
                <w:lang w:val="en-US"/>
              </w:rPr>
              <w:t>vote</w:t>
            </w:r>
            <w:proofErr w:type="gramEnd"/>
          </w:p>
          <w:p w14:paraId="61628278" w14:textId="5E5651D0" w:rsidR="00A811C0" w:rsidRDefault="007B6C5F" w:rsidP="00E43C4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lang w:val="en-US"/>
              </w:rPr>
              <w:t xml:space="preserve">Cllr Johns received a request from a </w:t>
            </w:r>
            <w:proofErr w:type="spellStart"/>
            <w:r>
              <w:rPr>
                <w:rFonts w:ascii="Arial" w:hAnsi="Arial" w:cs="Arial"/>
                <w:b/>
                <w:color w:val="auto"/>
                <w:lang w:val="en-US"/>
              </w:rPr>
              <w:t>neighbour</w:t>
            </w:r>
            <w:proofErr w:type="spellEnd"/>
            <w:r>
              <w:rPr>
                <w:rFonts w:ascii="Arial" w:hAnsi="Arial" w:cs="Arial"/>
                <w:b/>
                <w:color w:val="auto"/>
                <w:lang w:val="en-US"/>
              </w:rPr>
              <w:t xml:space="preserve"> of Tip Hill </w:t>
            </w:r>
            <w:r w:rsidR="008A08A2">
              <w:rPr>
                <w:rFonts w:ascii="Arial" w:hAnsi="Arial" w:cs="Arial"/>
                <w:b/>
                <w:color w:val="auto"/>
                <w:lang w:val="en-US"/>
              </w:rPr>
              <w:t>regarding how to access EDDC Planning Portal</w:t>
            </w:r>
            <w:r w:rsidR="00656D3B">
              <w:rPr>
                <w:rFonts w:ascii="Arial" w:hAnsi="Arial" w:cs="Arial"/>
                <w:b/>
                <w:color w:val="auto"/>
                <w:lang w:val="en-US"/>
              </w:rPr>
              <w:t xml:space="preserve">. Cllr Johns provided factual </w:t>
            </w:r>
            <w:proofErr w:type="gramStart"/>
            <w:r w:rsidR="00656D3B">
              <w:rPr>
                <w:rFonts w:ascii="Arial" w:hAnsi="Arial" w:cs="Arial"/>
                <w:b/>
                <w:color w:val="auto"/>
                <w:lang w:val="en-US"/>
              </w:rPr>
              <w:t>information  on</w:t>
            </w:r>
            <w:proofErr w:type="gramEnd"/>
            <w:r w:rsidR="00656D3B">
              <w:rPr>
                <w:rFonts w:ascii="Arial" w:hAnsi="Arial" w:cs="Arial"/>
                <w:b/>
                <w:color w:val="auto"/>
                <w:lang w:val="en-US"/>
              </w:rPr>
              <w:t xml:space="preserve"> accessing the system.</w:t>
            </w:r>
          </w:p>
          <w:p w14:paraId="47090966" w14:textId="68CB7C0A" w:rsidR="00E43C4C" w:rsidRPr="00187AE9" w:rsidRDefault="00E43C4C" w:rsidP="00E43C4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40BA6439" w14:textId="5B7CA0F0" w:rsidR="00E43C4C" w:rsidRDefault="00E43C4C" w:rsidP="00E43C4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color w:val="auto"/>
                <w:lang w:val="en-US"/>
              </w:rPr>
              <w:t>The Town Council</w:t>
            </w:r>
            <w:r w:rsidR="00B543AA">
              <w:rPr>
                <w:rFonts w:ascii="Arial" w:hAnsi="Arial" w:cs="Arial"/>
                <w:color w:val="auto"/>
                <w:lang w:val="en-US"/>
              </w:rPr>
              <w:t xml:space="preserve"> does </w:t>
            </w:r>
            <w:proofErr w:type="gramStart"/>
            <w:r w:rsidR="00B543AA">
              <w:rPr>
                <w:rFonts w:ascii="Arial" w:hAnsi="Arial" w:cs="Arial"/>
                <w:color w:val="auto"/>
                <w:lang w:val="en-US"/>
              </w:rPr>
              <w:t xml:space="preserve">not </w:t>
            </w:r>
            <w:r w:rsidRPr="00187AE9">
              <w:rPr>
                <w:rFonts w:ascii="Arial" w:hAnsi="Arial" w:cs="Arial"/>
                <w:color w:val="auto"/>
                <w:lang w:val="en-US"/>
              </w:rPr>
              <w:t xml:space="preserve"> support</w:t>
            </w:r>
            <w:proofErr w:type="gramEnd"/>
            <w:r w:rsidRPr="00187AE9">
              <w:rPr>
                <w:rFonts w:ascii="Arial" w:hAnsi="Arial" w:cs="Arial"/>
                <w:color w:val="auto"/>
                <w:lang w:val="en-US"/>
              </w:rPr>
              <w:t xml:space="preserve"> this application</w:t>
            </w:r>
            <w:r w:rsidR="00B543AA">
              <w:rPr>
                <w:rFonts w:ascii="Arial" w:hAnsi="Arial" w:cs="Arial"/>
                <w:color w:val="auto"/>
                <w:lang w:val="en-US"/>
              </w:rPr>
              <w:t xml:space="preserve"> based on the following;</w:t>
            </w:r>
          </w:p>
          <w:p w14:paraId="756CC14F" w14:textId="477E6A83" w:rsidR="00B543AA" w:rsidRDefault="00507038" w:rsidP="00905B91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Access on to a busy road with poor visibility</w:t>
            </w:r>
          </w:p>
          <w:p w14:paraId="05F00F3D" w14:textId="4A5FB5B4" w:rsidR="00507038" w:rsidRDefault="00507038" w:rsidP="00905B91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lang w:val="en-US"/>
              </w:rPr>
              <w:t>Neighbo</w:t>
            </w:r>
            <w:r w:rsidR="00CD18C8">
              <w:rPr>
                <w:rFonts w:ascii="Arial" w:hAnsi="Arial" w:cs="Arial"/>
                <w:color w:val="auto"/>
                <w:lang w:val="en-US"/>
              </w:rPr>
              <w:t>u</w:t>
            </w:r>
            <w:r>
              <w:rPr>
                <w:rFonts w:ascii="Arial" w:hAnsi="Arial" w:cs="Arial"/>
                <w:color w:val="auto"/>
                <w:lang w:val="en-US"/>
              </w:rPr>
              <w:t>ring</w:t>
            </w:r>
            <w:proofErr w:type="spellEnd"/>
            <w:r>
              <w:rPr>
                <w:rFonts w:ascii="Arial" w:hAnsi="Arial" w:cs="Arial"/>
                <w:color w:val="auto"/>
                <w:lang w:val="en-US"/>
              </w:rPr>
              <w:t xml:space="preserve"> properties right to </w:t>
            </w:r>
            <w:proofErr w:type="gramStart"/>
            <w:r>
              <w:rPr>
                <w:rFonts w:ascii="Arial" w:hAnsi="Arial" w:cs="Arial"/>
                <w:color w:val="auto"/>
                <w:lang w:val="en-US"/>
              </w:rPr>
              <w:t>light</w:t>
            </w:r>
            <w:proofErr w:type="gramEnd"/>
          </w:p>
          <w:p w14:paraId="7C6E63B7" w14:textId="77777777" w:rsidR="004B0D52" w:rsidRDefault="00E04DF9" w:rsidP="00905B91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lastRenderedPageBreak/>
              <w:t>Over development of the site</w:t>
            </w:r>
          </w:p>
          <w:p w14:paraId="764C37BA" w14:textId="4D7061B9" w:rsidR="00E04DF9" w:rsidRDefault="00985311" w:rsidP="00905B91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8C00C3">
              <w:rPr>
                <w:rFonts w:ascii="Arial" w:hAnsi="Arial" w:cs="Arial"/>
                <w:color w:val="auto"/>
                <w:lang w:val="en-US"/>
              </w:rPr>
              <w:t>A</w:t>
            </w:r>
            <w:r w:rsidR="00E04DF9" w:rsidRPr="008C00C3">
              <w:rPr>
                <w:rFonts w:ascii="Arial" w:hAnsi="Arial" w:cs="Arial"/>
                <w:color w:val="auto"/>
                <w:lang w:val="en-US"/>
              </w:rPr>
              <w:t xml:space="preserve">dverse effect on </w:t>
            </w:r>
            <w:proofErr w:type="gramStart"/>
            <w:r w:rsidR="00E04DF9" w:rsidRPr="008C00C3">
              <w:rPr>
                <w:rFonts w:ascii="Arial" w:hAnsi="Arial" w:cs="Arial"/>
                <w:color w:val="auto"/>
                <w:lang w:val="en-US"/>
              </w:rPr>
              <w:t>wild life</w:t>
            </w:r>
            <w:proofErr w:type="gramEnd"/>
            <w:r w:rsidR="00E04DF9" w:rsidRPr="008C00C3">
              <w:rPr>
                <w:rFonts w:ascii="Arial" w:hAnsi="Arial" w:cs="Arial"/>
                <w:color w:val="auto"/>
                <w:lang w:val="en-US"/>
              </w:rPr>
              <w:t xml:space="preserve"> present on the site</w:t>
            </w:r>
          </w:p>
          <w:p w14:paraId="011ECD06" w14:textId="6B40058D" w:rsidR="00A96C58" w:rsidRDefault="007B6C5F" w:rsidP="00905B91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Privacy issues</w:t>
            </w:r>
          </w:p>
          <w:p w14:paraId="5B2C55B8" w14:textId="453DC6CD" w:rsidR="004C1EBE" w:rsidRDefault="004C1EBE" w:rsidP="00905B91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 xml:space="preserve">Is the planning application for one, </w:t>
            </w:r>
            <w:proofErr w:type="gramStart"/>
            <w:r>
              <w:rPr>
                <w:rFonts w:ascii="Arial" w:hAnsi="Arial" w:cs="Arial"/>
                <w:color w:val="auto"/>
                <w:lang w:val="en-US"/>
              </w:rPr>
              <w:t>three bedroom</w:t>
            </w:r>
            <w:proofErr w:type="gramEnd"/>
            <w:r>
              <w:rPr>
                <w:rFonts w:ascii="Arial" w:hAnsi="Arial" w:cs="Arial"/>
                <w:color w:val="auto"/>
                <w:lang w:val="en-US"/>
              </w:rPr>
              <w:t xml:space="preserve"> house</w:t>
            </w:r>
            <w:r w:rsidR="00F36D13">
              <w:rPr>
                <w:rFonts w:ascii="Arial" w:hAnsi="Arial" w:cs="Arial"/>
                <w:color w:val="auto"/>
                <w:lang w:val="en-US"/>
              </w:rPr>
              <w:t xml:space="preserve"> – as indicated on the plans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 or one, one bed, one two bed and one three bed house, as the </w:t>
            </w:r>
            <w:r w:rsidR="00F36D13">
              <w:rPr>
                <w:rFonts w:ascii="Arial" w:hAnsi="Arial" w:cs="Arial"/>
                <w:color w:val="auto"/>
                <w:lang w:val="en-US"/>
              </w:rPr>
              <w:t>stated in the application</w:t>
            </w:r>
            <w:r w:rsidR="008D0C7B">
              <w:rPr>
                <w:rFonts w:ascii="Arial" w:hAnsi="Arial" w:cs="Arial"/>
                <w:color w:val="auto"/>
                <w:lang w:val="en-US"/>
              </w:rPr>
              <w:t>?</w:t>
            </w:r>
            <w:r w:rsidR="00F36D13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3611E6A7" w14:textId="6E7B143D" w:rsidR="008C00C3" w:rsidRDefault="008C00C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6A53" w:rsidRPr="00E6395B" w14:paraId="7D730CE0" w14:textId="77777777" w:rsidTr="006C371A">
        <w:tc>
          <w:tcPr>
            <w:tcW w:w="669" w:type="dxa"/>
          </w:tcPr>
          <w:p w14:paraId="561E173D" w14:textId="77777777" w:rsidR="00F46A53" w:rsidRPr="00565972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5)</w:t>
            </w:r>
          </w:p>
        </w:tc>
        <w:tc>
          <w:tcPr>
            <w:tcW w:w="1635" w:type="dxa"/>
          </w:tcPr>
          <w:p w14:paraId="5B6E697B" w14:textId="77777777" w:rsidR="00F46A53" w:rsidRPr="00565972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6091E7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23/0121/AGR</w:t>
            </w:r>
          </w:p>
        </w:tc>
        <w:tc>
          <w:tcPr>
            <w:tcW w:w="1915" w:type="dxa"/>
          </w:tcPr>
          <w:p w14:paraId="35D18A39" w14:textId="77777777" w:rsidR="00F46A53" w:rsidRPr="00C13B67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Mr P Hayman</w:t>
            </w:r>
          </w:p>
        </w:tc>
        <w:tc>
          <w:tcPr>
            <w:tcW w:w="5629" w:type="dxa"/>
          </w:tcPr>
          <w:p w14:paraId="42B06DD2" w14:textId="77777777" w:rsidR="00F46A53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Proposed steel framed storage shed plus 2 x storage containers to stand beside shed.</w:t>
            </w:r>
          </w:p>
          <w:p w14:paraId="0571E536" w14:textId="77777777" w:rsidR="00F46A53" w:rsidRPr="00E6395B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Raxhayes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Farm, Holcombe Lane, OSM, EX11 1PQ</w:t>
            </w:r>
          </w:p>
        </w:tc>
      </w:tr>
      <w:tr w:rsidR="00107C64" w:rsidRPr="00E6395B" w14:paraId="5559602F" w14:textId="77777777" w:rsidTr="00905B91">
        <w:tc>
          <w:tcPr>
            <w:tcW w:w="9848" w:type="dxa"/>
            <w:gridSpan w:val="4"/>
          </w:tcPr>
          <w:p w14:paraId="76EFFC7F" w14:textId="77777777" w:rsidR="00216A7F" w:rsidRPr="00187AE9" w:rsidRDefault="00216A7F" w:rsidP="00216A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6FB69E27" w14:textId="6B506BCF" w:rsidR="00216A7F" w:rsidRPr="00187AE9" w:rsidRDefault="00216A7F" w:rsidP="00216A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color w:val="auto"/>
                <w:lang w:val="en-US"/>
              </w:rPr>
              <w:t>The Town Council supports this application</w:t>
            </w:r>
            <w:r w:rsidR="00F12BE1">
              <w:rPr>
                <w:rFonts w:ascii="Arial" w:hAnsi="Arial" w:cs="Arial"/>
                <w:color w:val="auto"/>
                <w:lang w:val="en-US"/>
              </w:rPr>
              <w:t>. If there is a practical way to provide straight forward stor</w:t>
            </w:r>
            <w:r w:rsidR="00413211">
              <w:rPr>
                <w:rFonts w:ascii="Arial" w:hAnsi="Arial" w:cs="Arial"/>
                <w:color w:val="auto"/>
                <w:lang w:val="en-US"/>
              </w:rPr>
              <w:t xml:space="preserve">age for </w:t>
            </w:r>
            <w:proofErr w:type="gramStart"/>
            <w:r w:rsidR="00413211">
              <w:rPr>
                <w:rFonts w:ascii="Arial" w:hAnsi="Arial" w:cs="Arial"/>
                <w:color w:val="auto"/>
                <w:lang w:val="en-US"/>
              </w:rPr>
              <w:t>rain water</w:t>
            </w:r>
            <w:proofErr w:type="gramEnd"/>
            <w:r w:rsidR="00413211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="00413211">
              <w:rPr>
                <w:rFonts w:ascii="Arial" w:hAnsi="Arial" w:cs="Arial"/>
                <w:color w:val="auto"/>
                <w:lang w:val="en-US"/>
              </w:rPr>
              <w:t>run off</w:t>
            </w:r>
            <w:proofErr w:type="spellEnd"/>
            <w:r w:rsidR="00413211">
              <w:rPr>
                <w:rFonts w:ascii="Arial" w:hAnsi="Arial" w:cs="Arial"/>
                <w:color w:val="auto"/>
                <w:lang w:val="en-US"/>
              </w:rPr>
              <w:t>, this should be considered.</w:t>
            </w:r>
          </w:p>
          <w:p w14:paraId="47D1C402" w14:textId="77777777" w:rsidR="00107C64" w:rsidRDefault="00107C64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6A53" w:rsidRPr="00C228D8" w14:paraId="30C2F7ED" w14:textId="77777777" w:rsidTr="006C371A">
        <w:tc>
          <w:tcPr>
            <w:tcW w:w="669" w:type="dxa"/>
          </w:tcPr>
          <w:p w14:paraId="41C1D96C" w14:textId="77777777" w:rsidR="00F46A53" w:rsidRPr="00C228D8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1635" w:type="dxa"/>
          </w:tcPr>
          <w:p w14:paraId="44BEDB60" w14:textId="77777777" w:rsidR="00F46A53" w:rsidRPr="00C228D8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23/0095/FUL</w:t>
            </w:r>
          </w:p>
        </w:tc>
        <w:tc>
          <w:tcPr>
            <w:tcW w:w="1915" w:type="dxa"/>
          </w:tcPr>
          <w:p w14:paraId="68F2D53A" w14:textId="77777777" w:rsidR="00F46A53" w:rsidRPr="00C228D8" w:rsidRDefault="00F46A53" w:rsidP="006C371A">
            <w:pPr>
              <w:autoSpaceDE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Mr I Drake</w:t>
            </w:r>
          </w:p>
        </w:tc>
        <w:tc>
          <w:tcPr>
            <w:tcW w:w="5629" w:type="dxa"/>
          </w:tcPr>
          <w:p w14:paraId="46EB0CBA" w14:textId="77777777" w:rsidR="00F46A53" w:rsidRDefault="00F46A53" w:rsidP="006C371A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187A66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Construction of new dwelling on land behind </w:t>
            </w:r>
            <w:proofErr w:type="gramStart"/>
            <w:r w:rsidRPr="0187A66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existing[</w:t>
            </w:r>
            <w:proofErr w:type="gramEnd"/>
            <w:r w:rsidRPr="0187A66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bungalow.</w:t>
            </w:r>
          </w:p>
          <w:p w14:paraId="425422AC" w14:textId="77777777" w:rsidR="00F46A53" w:rsidRPr="00C228D8" w:rsidRDefault="00F46A53" w:rsidP="006C371A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Happy Valley,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Wiggaton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, EX11 1PY</w:t>
            </w:r>
          </w:p>
        </w:tc>
      </w:tr>
      <w:tr w:rsidR="00107C64" w:rsidRPr="00C228D8" w14:paraId="7E0843C8" w14:textId="77777777" w:rsidTr="00905B91">
        <w:tc>
          <w:tcPr>
            <w:tcW w:w="9848" w:type="dxa"/>
            <w:gridSpan w:val="4"/>
          </w:tcPr>
          <w:p w14:paraId="0744CFCD" w14:textId="77777777" w:rsidR="00413211" w:rsidRPr="00187AE9" w:rsidRDefault="00413211" w:rsidP="0041321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75E498A7" w14:textId="134A0298" w:rsidR="00413211" w:rsidRDefault="00413211" w:rsidP="0041321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187AE9">
              <w:rPr>
                <w:rFonts w:ascii="Arial" w:hAnsi="Arial" w:cs="Arial"/>
                <w:color w:val="auto"/>
                <w:lang w:val="en-US"/>
              </w:rPr>
              <w:t>The Town Council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 does not </w:t>
            </w:r>
            <w:r w:rsidRPr="00187AE9">
              <w:rPr>
                <w:rFonts w:ascii="Arial" w:hAnsi="Arial" w:cs="Arial"/>
                <w:color w:val="auto"/>
                <w:lang w:val="en-US"/>
              </w:rPr>
              <w:t xml:space="preserve"> support</w:t>
            </w:r>
            <w:r w:rsidR="00905B91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187AE9">
              <w:rPr>
                <w:rFonts w:ascii="Arial" w:hAnsi="Arial" w:cs="Arial"/>
                <w:color w:val="auto"/>
                <w:lang w:val="en-US"/>
              </w:rPr>
              <w:t>this application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 based on the following;</w:t>
            </w:r>
          </w:p>
          <w:p w14:paraId="2D2435D5" w14:textId="5E660CC7" w:rsidR="00A268AD" w:rsidRDefault="00156487" w:rsidP="00905B91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Over intensification of the site</w:t>
            </w:r>
          </w:p>
          <w:p w14:paraId="3D31CE2F" w14:textId="19523B37" w:rsidR="00156487" w:rsidRDefault="00156487" w:rsidP="00905B91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Within the flood zone</w:t>
            </w:r>
            <w:r w:rsidR="004E5DB9">
              <w:rPr>
                <w:rFonts w:ascii="Arial" w:hAnsi="Arial" w:cs="Arial"/>
                <w:color w:val="auto"/>
                <w:lang w:val="en-US"/>
              </w:rPr>
              <w:t xml:space="preserve"> where actual flooding has occurred</w:t>
            </w:r>
          </w:p>
          <w:p w14:paraId="3E5D570A" w14:textId="027CA05F" w:rsidR="004E5DB9" w:rsidRDefault="00617311" w:rsidP="00905B91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Residential development in the countryside</w:t>
            </w:r>
          </w:p>
          <w:p w14:paraId="4097FFBC" w14:textId="1CE6CE45" w:rsidR="00931AC6" w:rsidRDefault="00931AC6" w:rsidP="00905B91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Back land development</w:t>
            </w:r>
          </w:p>
          <w:p w14:paraId="0CBBA6DE" w14:textId="50053474" w:rsidR="00413211" w:rsidRPr="00931AC6" w:rsidRDefault="00931AC6" w:rsidP="00905B91">
            <w:pPr>
              <w:pStyle w:val="ListParagraph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Highly visible from footpath no. 55</w:t>
            </w:r>
          </w:p>
          <w:p w14:paraId="43CBD71D" w14:textId="77777777" w:rsidR="00107C64" w:rsidRPr="0187A665" w:rsidRDefault="00107C64" w:rsidP="006C371A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15AC4FC" w14:textId="77777777" w:rsidR="0082042E" w:rsidRDefault="0082042E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5AB09EE0" w14:textId="77777777" w:rsidR="002A7BB8" w:rsidRDefault="002A7BB8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5AB09EE9" w14:textId="77777777" w:rsidR="00D464DC" w:rsidRPr="00F74C16" w:rsidRDefault="00D464DC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bidi="hi-IN"/>
        </w:rPr>
      </w:pPr>
    </w:p>
    <w:p w14:paraId="5AB09EEA" w14:textId="77777777" w:rsidR="00517C47" w:rsidRPr="00A80ABB" w:rsidRDefault="00517C47" w:rsidP="00A432BF">
      <w:pPr>
        <w:rPr>
          <w:rFonts w:ascii="Arial" w:eastAsia="Times New Roman" w:hAnsi="Arial" w:cs="Arial"/>
          <w:color w:val="auto"/>
          <w:lang w:val="en-US"/>
        </w:rPr>
      </w:pPr>
    </w:p>
    <w:p w14:paraId="5AB09EEB" w14:textId="1541420D" w:rsidR="00A432BF" w:rsidRDefault="00F16F4A" w:rsidP="083A3C8C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P/2</w:t>
      </w:r>
      <w:r w:rsidR="001B7D76">
        <w:rPr>
          <w:rFonts w:ascii="Arial" w:eastAsia="Times New Roman" w:hAnsi="Arial" w:cs="Arial"/>
          <w:color w:val="auto"/>
          <w:lang w:val="en-US"/>
        </w:rPr>
        <w:t>3</w:t>
      </w:r>
      <w:r w:rsidR="00873EB8" w:rsidRPr="083A3C8C">
        <w:rPr>
          <w:rFonts w:ascii="Arial" w:eastAsia="Times New Roman" w:hAnsi="Arial" w:cs="Arial"/>
          <w:color w:val="auto"/>
          <w:lang w:val="en-US"/>
        </w:rPr>
        <w:t>/</w:t>
      </w:r>
      <w:r w:rsidR="001B7D76">
        <w:rPr>
          <w:rFonts w:ascii="Arial" w:eastAsia="Times New Roman" w:hAnsi="Arial" w:cs="Arial"/>
          <w:color w:val="auto"/>
          <w:lang w:val="en-US"/>
        </w:rPr>
        <w:t>0</w:t>
      </w:r>
      <w:r w:rsidR="003D74CA">
        <w:rPr>
          <w:rFonts w:ascii="Arial" w:eastAsia="Times New Roman" w:hAnsi="Arial" w:cs="Arial"/>
          <w:color w:val="auto"/>
          <w:lang w:val="en-US"/>
        </w:rPr>
        <w:t>2</w:t>
      </w:r>
      <w:r w:rsidR="00873EB8" w:rsidRPr="083A3C8C">
        <w:rPr>
          <w:rFonts w:ascii="Arial" w:eastAsia="Times New Roman" w:hAnsi="Arial" w:cs="Arial"/>
          <w:color w:val="auto"/>
          <w:lang w:val="en-US"/>
        </w:rPr>
        <w:t>/0</w:t>
      </w:r>
      <w:r w:rsidR="00D54E95">
        <w:rPr>
          <w:rFonts w:ascii="Arial" w:eastAsia="Times New Roman" w:hAnsi="Arial" w:cs="Arial"/>
          <w:color w:val="auto"/>
          <w:lang w:val="en-US"/>
        </w:rPr>
        <w:t>9</w:t>
      </w:r>
      <w:r>
        <w:br/>
      </w:r>
      <w:r w:rsidR="00A432BF" w:rsidRPr="083A3C8C">
        <w:rPr>
          <w:rFonts w:ascii="Arial" w:eastAsia="Times New Roman" w:hAnsi="Arial" w:cs="Arial"/>
          <w:b/>
          <w:bCs/>
          <w:color w:val="auto"/>
          <w:lang w:val="en-US"/>
        </w:rPr>
        <w:t>TO RECEIVE COUNCILLORS’ QUESTIONS RELATING TO PLANNING MATTERS</w:t>
      </w:r>
    </w:p>
    <w:p w14:paraId="5AB09EEC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D" w14:textId="63FBA92E" w:rsidR="00F74C16" w:rsidRDefault="00931AC6" w:rsidP="00C21C41">
      <w:pPr>
        <w:rPr>
          <w:rFonts w:ascii="Arial" w:eastAsia="Times New Roman" w:hAnsi="Arial" w:cs="Arial"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 xml:space="preserve">There were </w:t>
      </w:r>
      <w:proofErr w:type="gramStart"/>
      <w:r>
        <w:rPr>
          <w:rFonts w:ascii="Arial" w:eastAsia="Times New Roman" w:hAnsi="Arial" w:cs="Arial"/>
          <w:color w:val="auto"/>
          <w:lang w:val="en-US"/>
        </w:rPr>
        <w:t>none</w:t>
      </w:r>
      <w:proofErr w:type="gramEnd"/>
    </w:p>
    <w:p w14:paraId="5AB09EEE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19E09779" w14:textId="77777777" w:rsidR="00645A66" w:rsidRDefault="00645A6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F" w14:textId="038FA00D" w:rsidR="00E355CA" w:rsidRPr="00534079" w:rsidRDefault="00F16F4A" w:rsidP="083A3C8C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P/2</w:t>
      </w:r>
      <w:r w:rsidR="001B7D76">
        <w:rPr>
          <w:rFonts w:ascii="Arial" w:eastAsia="Times New Roman" w:hAnsi="Arial" w:cs="Arial"/>
          <w:color w:val="auto"/>
          <w:lang w:val="en-US"/>
        </w:rPr>
        <w:t>3</w:t>
      </w:r>
      <w:r w:rsidR="00E355CA" w:rsidRPr="083A3C8C">
        <w:rPr>
          <w:rFonts w:ascii="Arial" w:eastAsia="Times New Roman" w:hAnsi="Arial" w:cs="Arial"/>
          <w:color w:val="auto"/>
          <w:lang w:val="en-US"/>
        </w:rPr>
        <w:t>/</w:t>
      </w:r>
      <w:r w:rsidR="001B7D76">
        <w:rPr>
          <w:rFonts w:ascii="Arial" w:eastAsia="Times New Roman" w:hAnsi="Arial" w:cs="Arial"/>
          <w:color w:val="auto"/>
          <w:lang w:val="en-US"/>
        </w:rPr>
        <w:t>0</w:t>
      </w:r>
      <w:r w:rsidR="00E355CA" w:rsidRPr="083A3C8C">
        <w:rPr>
          <w:rFonts w:ascii="Arial" w:eastAsia="Times New Roman" w:hAnsi="Arial" w:cs="Arial"/>
          <w:color w:val="auto"/>
          <w:lang w:val="en-US"/>
        </w:rPr>
        <w:t>/</w:t>
      </w:r>
      <w:r w:rsidR="00D54E95">
        <w:rPr>
          <w:rFonts w:ascii="Arial" w:eastAsia="Times New Roman" w:hAnsi="Arial" w:cs="Arial"/>
          <w:color w:val="auto"/>
          <w:lang w:val="en-US"/>
        </w:rPr>
        <w:t>10</w:t>
      </w:r>
    </w:p>
    <w:p w14:paraId="5AB09EF0" w14:textId="77777777" w:rsidR="00572A5A" w:rsidRDefault="00E355CA" w:rsidP="00E355CA">
      <w:pPr>
        <w:ind w:left="426" w:hanging="426"/>
        <w:rPr>
          <w:rFonts w:ascii="Arial" w:eastAsia="Times New Roman" w:hAnsi="Arial" w:cs="Arial"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 xml:space="preserve">NEXT MEETING </w:t>
      </w:r>
      <w:r w:rsidRPr="002902DC">
        <w:rPr>
          <w:rFonts w:ascii="Arial" w:eastAsia="Times New Roman" w:hAnsi="Arial" w:cs="Arial"/>
          <w:color w:val="auto"/>
          <w:lang w:val="en-US"/>
        </w:rPr>
        <w:t>–</w:t>
      </w:r>
      <w:r w:rsidR="00F16F4A">
        <w:rPr>
          <w:rFonts w:ascii="Arial" w:eastAsia="Times New Roman" w:hAnsi="Arial" w:cs="Arial"/>
          <w:color w:val="auto"/>
          <w:lang w:val="en-US"/>
        </w:rPr>
        <w:t xml:space="preserve"> TBC subject to planning applications being received. </w:t>
      </w:r>
    </w:p>
    <w:p w14:paraId="5AB09EF1" w14:textId="77777777" w:rsidR="00F16F4A" w:rsidRDefault="00F16F4A" w:rsidP="00E355CA">
      <w:pPr>
        <w:ind w:left="426" w:hanging="426"/>
        <w:rPr>
          <w:rFonts w:ascii="Arial" w:eastAsia="Times New Roman" w:hAnsi="Arial" w:cs="Arial"/>
          <w:b/>
          <w:color w:val="FF0000"/>
          <w:lang w:val="en-US"/>
        </w:rPr>
      </w:pPr>
    </w:p>
    <w:p w14:paraId="5AB09EF2" w14:textId="2AB0FB2C" w:rsidR="004158A3" w:rsidRPr="00F74C16" w:rsidRDefault="00237C77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0F12DD">
        <w:rPr>
          <w:rFonts w:ascii="Arial" w:hAnsi="Arial" w:cs="Arial"/>
          <w:b/>
          <w:bCs/>
          <w:color w:val="auto"/>
          <w:sz w:val="22"/>
          <w:szCs w:val="22"/>
        </w:rPr>
        <w:t xml:space="preserve">The meeting ended at </w:t>
      </w:r>
      <w:proofErr w:type="gramStart"/>
      <w:r w:rsidR="0009757C">
        <w:rPr>
          <w:rFonts w:ascii="Arial" w:hAnsi="Arial" w:cs="Arial"/>
          <w:b/>
          <w:bCs/>
          <w:color w:val="auto"/>
          <w:sz w:val="22"/>
          <w:szCs w:val="22"/>
        </w:rPr>
        <w:t>19.48</w:t>
      </w:r>
      <w:proofErr w:type="gramEnd"/>
    </w:p>
    <w:p w14:paraId="5AB09EF3" w14:textId="77777777" w:rsidR="005E7BD5" w:rsidRPr="00C37DF7" w:rsidRDefault="005E7BD5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1AD9" w:rsidRPr="00534079" w14:paraId="5AB09EF8" w14:textId="77777777" w:rsidTr="00C11AD9">
        <w:tc>
          <w:tcPr>
            <w:tcW w:w="4621" w:type="dxa"/>
          </w:tcPr>
          <w:p w14:paraId="5AB09EF4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SIGNATURE OF </w:t>
            </w:r>
            <w:r w:rsidR="00E355CA" w:rsidRPr="00534079">
              <w:rPr>
                <w:rFonts w:ascii="Arial" w:hAnsi="Arial" w:cs="Arial"/>
                <w:b/>
                <w:i/>
                <w:sz w:val="22"/>
                <w:szCs w:val="22"/>
              </w:rPr>
              <w:t>CHAIRMAN</w:t>
            </w:r>
          </w:p>
          <w:p w14:paraId="5AB09EF5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6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7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EFD" w14:textId="77777777" w:rsidTr="00C11AD9">
        <w:tc>
          <w:tcPr>
            <w:tcW w:w="4621" w:type="dxa"/>
          </w:tcPr>
          <w:p w14:paraId="5AB09EF9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 OF SIGNATURE</w:t>
            </w:r>
          </w:p>
          <w:p w14:paraId="5AB09EFA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B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C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F02" w14:textId="77777777" w:rsidTr="00C11AD9">
        <w:tc>
          <w:tcPr>
            <w:tcW w:w="4621" w:type="dxa"/>
          </w:tcPr>
          <w:p w14:paraId="5AB09EFE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DATE/</w:t>
            </w:r>
            <w:proofErr w:type="gramStart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VENUE  OF</w:t>
            </w:r>
            <w:proofErr w:type="gramEnd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NEXT MEETING</w:t>
            </w:r>
          </w:p>
          <w:p w14:paraId="5AB09EFF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F00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F01" w14:textId="77777777" w:rsidR="00C11AD9" w:rsidRPr="00C94A3A" w:rsidRDefault="00C94A3A" w:rsidP="006D4C8D">
            <w:pPr>
              <w:suppressAutoHyphens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TBC</w:t>
            </w:r>
          </w:p>
        </w:tc>
      </w:tr>
    </w:tbl>
    <w:p w14:paraId="5AB09F03" w14:textId="77777777" w:rsidR="001419F9" w:rsidRPr="00534079" w:rsidRDefault="001419F9">
      <w:pPr>
        <w:rPr>
          <w:rFonts w:ascii="Arial" w:hAnsi="Arial" w:cs="Arial"/>
        </w:rPr>
      </w:pPr>
    </w:p>
    <w:sectPr w:rsidR="001419F9" w:rsidRPr="00534079" w:rsidSect="00837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30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C4B3" w14:textId="77777777" w:rsidR="008D59E0" w:rsidRDefault="008D59E0" w:rsidP="00712B51">
      <w:r>
        <w:separator/>
      </w:r>
    </w:p>
  </w:endnote>
  <w:endnote w:type="continuationSeparator" w:id="0">
    <w:p w14:paraId="186DD2B4" w14:textId="77777777" w:rsidR="008D59E0" w:rsidRDefault="008D59E0" w:rsidP="00712B51">
      <w:r>
        <w:continuationSeparator/>
      </w:r>
    </w:p>
  </w:endnote>
  <w:endnote w:type="continuationNotice" w:id="1">
    <w:p w14:paraId="4F62F1CA" w14:textId="77777777" w:rsidR="008D59E0" w:rsidRDefault="008D5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C" w14:textId="77777777" w:rsidR="00C176B7" w:rsidRDefault="00C17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D" w14:textId="77777777" w:rsidR="001A0205" w:rsidRDefault="001A0205" w:rsidP="001A0205">
    <w:pPr>
      <w:pStyle w:val="Footer"/>
      <w:jc w:val="center"/>
    </w:pPr>
    <w:r>
      <w:t>Chairman’s Initials…………….</w:t>
    </w:r>
  </w:p>
  <w:p w14:paraId="5AB09F0E" w14:textId="77777777" w:rsidR="00712B51" w:rsidRDefault="00712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10" w14:textId="77777777" w:rsidR="00C176B7" w:rsidRDefault="00C17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66CC" w14:textId="77777777" w:rsidR="008D59E0" w:rsidRDefault="008D59E0" w:rsidP="00712B51">
      <w:r>
        <w:separator/>
      </w:r>
    </w:p>
  </w:footnote>
  <w:footnote w:type="continuationSeparator" w:id="0">
    <w:p w14:paraId="5852700F" w14:textId="77777777" w:rsidR="008D59E0" w:rsidRDefault="008D59E0" w:rsidP="00712B51">
      <w:r>
        <w:continuationSeparator/>
      </w:r>
    </w:p>
  </w:footnote>
  <w:footnote w:type="continuationNotice" w:id="1">
    <w:p w14:paraId="750F9265" w14:textId="77777777" w:rsidR="008D59E0" w:rsidRDefault="008D5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A" w14:textId="77777777" w:rsidR="00C176B7" w:rsidRDefault="00C17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B" w14:textId="5DE9B5F5" w:rsidR="00712B51" w:rsidRDefault="00712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F" w14:textId="77777777" w:rsidR="00C176B7" w:rsidRDefault="00C17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D01"/>
    <w:multiLevelType w:val="hybridMultilevel"/>
    <w:tmpl w:val="4C026B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6D31"/>
    <w:multiLevelType w:val="hybridMultilevel"/>
    <w:tmpl w:val="FE0489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39174">
    <w:abstractNumId w:val="0"/>
  </w:num>
  <w:num w:numId="2" w16cid:durableId="8579628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90"/>
    <w:rsid w:val="00000CD0"/>
    <w:rsid w:val="00000F3F"/>
    <w:rsid w:val="0000551C"/>
    <w:rsid w:val="000055DA"/>
    <w:rsid w:val="00012C7F"/>
    <w:rsid w:val="00013DEF"/>
    <w:rsid w:val="00015059"/>
    <w:rsid w:val="00023328"/>
    <w:rsid w:val="000338E6"/>
    <w:rsid w:val="00035CF8"/>
    <w:rsid w:val="00040213"/>
    <w:rsid w:val="000428EA"/>
    <w:rsid w:val="00047694"/>
    <w:rsid w:val="00047F45"/>
    <w:rsid w:val="00054419"/>
    <w:rsid w:val="00057CA1"/>
    <w:rsid w:val="00062E34"/>
    <w:rsid w:val="0006406D"/>
    <w:rsid w:val="0006487E"/>
    <w:rsid w:val="00064BC9"/>
    <w:rsid w:val="00070319"/>
    <w:rsid w:val="00070F4B"/>
    <w:rsid w:val="000716DE"/>
    <w:rsid w:val="000901E3"/>
    <w:rsid w:val="000906C1"/>
    <w:rsid w:val="0009757C"/>
    <w:rsid w:val="000A221E"/>
    <w:rsid w:val="000A24B2"/>
    <w:rsid w:val="000A709F"/>
    <w:rsid w:val="000B33D1"/>
    <w:rsid w:val="000B3AC9"/>
    <w:rsid w:val="000B7A09"/>
    <w:rsid w:val="000C4134"/>
    <w:rsid w:val="000C4D2E"/>
    <w:rsid w:val="000C6BF3"/>
    <w:rsid w:val="000D195B"/>
    <w:rsid w:val="000D2466"/>
    <w:rsid w:val="000D2603"/>
    <w:rsid w:val="000D4CE1"/>
    <w:rsid w:val="000D799B"/>
    <w:rsid w:val="000E0743"/>
    <w:rsid w:val="000E2AC6"/>
    <w:rsid w:val="000E45FE"/>
    <w:rsid w:val="000E4DDC"/>
    <w:rsid w:val="000E64FF"/>
    <w:rsid w:val="000E6C5D"/>
    <w:rsid w:val="000F12DD"/>
    <w:rsid w:val="000F43D3"/>
    <w:rsid w:val="000F60CA"/>
    <w:rsid w:val="00102448"/>
    <w:rsid w:val="00107C64"/>
    <w:rsid w:val="00120D3C"/>
    <w:rsid w:val="00122BAD"/>
    <w:rsid w:val="00122D98"/>
    <w:rsid w:val="00124FDE"/>
    <w:rsid w:val="00131429"/>
    <w:rsid w:val="00132A28"/>
    <w:rsid w:val="00137D07"/>
    <w:rsid w:val="001405E8"/>
    <w:rsid w:val="001414F3"/>
    <w:rsid w:val="001419F9"/>
    <w:rsid w:val="00143E0C"/>
    <w:rsid w:val="00150FB2"/>
    <w:rsid w:val="0015433A"/>
    <w:rsid w:val="00156487"/>
    <w:rsid w:val="00156AB9"/>
    <w:rsid w:val="00157FBC"/>
    <w:rsid w:val="0016185E"/>
    <w:rsid w:val="0016400E"/>
    <w:rsid w:val="0016414D"/>
    <w:rsid w:val="00173747"/>
    <w:rsid w:val="00174459"/>
    <w:rsid w:val="001773A1"/>
    <w:rsid w:val="00180C91"/>
    <w:rsid w:val="00181334"/>
    <w:rsid w:val="001838EA"/>
    <w:rsid w:val="0018550E"/>
    <w:rsid w:val="00187AE9"/>
    <w:rsid w:val="001924E6"/>
    <w:rsid w:val="00196721"/>
    <w:rsid w:val="00197873"/>
    <w:rsid w:val="001A015E"/>
    <w:rsid w:val="001A0205"/>
    <w:rsid w:val="001A0A3F"/>
    <w:rsid w:val="001A3069"/>
    <w:rsid w:val="001A3FB7"/>
    <w:rsid w:val="001A561C"/>
    <w:rsid w:val="001A6579"/>
    <w:rsid w:val="001B1462"/>
    <w:rsid w:val="001B3065"/>
    <w:rsid w:val="001B39AF"/>
    <w:rsid w:val="001B47F4"/>
    <w:rsid w:val="001B74E7"/>
    <w:rsid w:val="001B7D76"/>
    <w:rsid w:val="001C1905"/>
    <w:rsid w:val="001C25CE"/>
    <w:rsid w:val="001C3F28"/>
    <w:rsid w:val="001C5015"/>
    <w:rsid w:val="001C6BBA"/>
    <w:rsid w:val="001D237B"/>
    <w:rsid w:val="001D275A"/>
    <w:rsid w:val="001D33B8"/>
    <w:rsid w:val="001D5391"/>
    <w:rsid w:val="001E6540"/>
    <w:rsid w:val="001E6B3E"/>
    <w:rsid w:val="001E7082"/>
    <w:rsid w:val="001E7D78"/>
    <w:rsid w:val="001F1358"/>
    <w:rsid w:val="001F6C84"/>
    <w:rsid w:val="001F7055"/>
    <w:rsid w:val="00200147"/>
    <w:rsid w:val="00207475"/>
    <w:rsid w:val="002150EF"/>
    <w:rsid w:val="0021630D"/>
    <w:rsid w:val="00216A7F"/>
    <w:rsid w:val="00222835"/>
    <w:rsid w:val="00224A49"/>
    <w:rsid w:val="00224CFB"/>
    <w:rsid w:val="002271CA"/>
    <w:rsid w:val="002308DC"/>
    <w:rsid w:val="00232065"/>
    <w:rsid w:val="002350D9"/>
    <w:rsid w:val="002361A5"/>
    <w:rsid w:val="00237C77"/>
    <w:rsid w:val="00241D20"/>
    <w:rsid w:val="002544FF"/>
    <w:rsid w:val="002549A7"/>
    <w:rsid w:val="00254A39"/>
    <w:rsid w:val="0025526A"/>
    <w:rsid w:val="0025557C"/>
    <w:rsid w:val="00263398"/>
    <w:rsid w:val="002635AE"/>
    <w:rsid w:val="00264853"/>
    <w:rsid w:val="002668B7"/>
    <w:rsid w:val="00267D6D"/>
    <w:rsid w:val="00277A17"/>
    <w:rsid w:val="002836C7"/>
    <w:rsid w:val="00284C3E"/>
    <w:rsid w:val="002902DC"/>
    <w:rsid w:val="002929F8"/>
    <w:rsid w:val="00294EB8"/>
    <w:rsid w:val="002A2A5A"/>
    <w:rsid w:val="002A30BB"/>
    <w:rsid w:val="002A3A96"/>
    <w:rsid w:val="002A3B0F"/>
    <w:rsid w:val="002A78A0"/>
    <w:rsid w:val="002A7BB8"/>
    <w:rsid w:val="002B209D"/>
    <w:rsid w:val="002B4233"/>
    <w:rsid w:val="002B4AE8"/>
    <w:rsid w:val="002B69D7"/>
    <w:rsid w:val="002B7183"/>
    <w:rsid w:val="002C26A8"/>
    <w:rsid w:val="002C75AB"/>
    <w:rsid w:val="002C7D3A"/>
    <w:rsid w:val="002D1D02"/>
    <w:rsid w:val="002D585C"/>
    <w:rsid w:val="002E525F"/>
    <w:rsid w:val="002E5B1B"/>
    <w:rsid w:val="002E5B60"/>
    <w:rsid w:val="002F7330"/>
    <w:rsid w:val="00303DC2"/>
    <w:rsid w:val="003078A3"/>
    <w:rsid w:val="003114E6"/>
    <w:rsid w:val="00314ABA"/>
    <w:rsid w:val="00316C46"/>
    <w:rsid w:val="003228A2"/>
    <w:rsid w:val="00323B38"/>
    <w:rsid w:val="00323FEC"/>
    <w:rsid w:val="00325AC8"/>
    <w:rsid w:val="00331445"/>
    <w:rsid w:val="003357A5"/>
    <w:rsid w:val="003372A0"/>
    <w:rsid w:val="00340082"/>
    <w:rsid w:val="00340405"/>
    <w:rsid w:val="0034203A"/>
    <w:rsid w:val="00346272"/>
    <w:rsid w:val="00352307"/>
    <w:rsid w:val="003532AA"/>
    <w:rsid w:val="003532EC"/>
    <w:rsid w:val="00355B95"/>
    <w:rsid w:val="00367297"/>
    <w:rsid w:val="00367E52"/>
    <w:rsid w:val="00372D8D"/>
    <w:rsid w:val="00380846"/>
    <w:rsid w:val="003833F6"/>
    <w:rsid w:val="0038597F"/>
    <w:rsid w:val="003876E9"/>
    <w:rsid w:val="003921EE"/>
    <w:rsid w:val="00392E7A"/>
    <w:rsid w:val="00394EA1"/>
    <w:rsid w:val="00395751"/>
    <w:rsid w:val="003A0447"/>
    <w:rsid w:val="003A1D01"/>
    <w:rsid w:val="003A4D4E"/>
    <w:rsid w:val="003B2C16"/>
    <w:rsid w:val="003B2EE5"/>
    <w:rsid w:val="003B408C"/>
    <w:rsid w:val="003C092E"/>
    <w:rsid w:val="003C520A"/>
    <w:rsid w:val="003C57B0"/>
    <w:rsid w:val="003D2B52"/>
    <w:rsid w:val="003D34A4"/>
    <w:rsid w:val="003D74CA"/>
    <w:rsid w:val="003E0EFF"/>
    <w:rsid w:val="003E3411"/>
    <w:rsid w:val="003E3CC6"/>
    <w:rsid w:val="003E4A9E"/>
    <w:rsid w:val="003E7E9A"/>
    <w:rsid w:val="003F12DE"/>
    <w:rsid w:val="003F4781"/>
    <w:rsid w:val="003F509C"/>
    <w:rsid w:val="00400D48"/>
    <w:rsid w:val="00401F61"/>
    <w:rsid w:val="00411E30"/>
    <w:rsid w:val="00413211"/>
    <w:rsid w:val="004139F5"/>
    <w:rsid w:val="004158A3"/>
    <w:rsid w:val="00415D0B"/>
    <w:rsid w:val="00415DED"/>
    <w:rsid w:val="00451061"/>
    <w:rsid w:val="00455784"/>
    <w:rsid w:val="0046008B"/>
    <w:rsid w:val="0046274F"/>
    <w:rsid w:val="00463CA0"/>
    <w:rsid w:val="004640DA"/>
    <w:rsid w:val="00464DA1"/>
    <w:rsid w:val="004702B5"/>
    <w:rsid w:val="00472BCF"/>
    <w:rsid w:val="004751F6"/>
    <w:rsid w:val="00477882"/>
    <w:rsid w:val="00486C79"/>
    <w:rsid w:val="00490D4C"/>
    <w:rsid w:val="00495248"/>
    <w:rsid w:val="004A19F5"/>
    <w:rsid w:val="004A4E40"/>
    <w:rsid w:val="004A647E"/>
    <w:rsid w:val="004B01B9"/>
    <w:rsid w:val="004B0D52"/>
    <w:rsid w:val="004B6342"/>
    <w:rsid w:val="004B6C24"/>
    <w:rsid w:val="004C1EBE"/>
    <w:rsid w:val="004D11A1"/>
    <w:rsid w:val="004D139A"/>
    <w:rsid w:val="004E3811"/>
    <w:rsid w:val="004E39C6"/>
    <w:rsid w:val="004E53B7"/>
    <w:rsid w:val="004E5DB9"/>
    <w:rsid w:val="004F7DFE"/>
    <w:rsid w:val="005001BB"/>
    <w:rsid w:val="00502D04"/>
    <w:rsid w:val="00507038"/>
    <w:rsid w:val="005077E4"/>
    <w:rsid w:val="00507DC7"/>
    <w:rsid w:val="00516614"/>
    <w:rsid w:val="00517C47"/>
    <w:rsid w:val="00521F28"/>
    <w:rsid w:val="005225EE"/>
    <w:rsid w:val="005232C5"/>
    <w:rsid w:val="005303D8"/>
    <w:rsid w:val="00534079"/>
    <w:rsid w:val="00537370"/>
    <w:rsid w:val="00541E84"/>
    <w:rsid w:val="005454BC"/>
    <w:rsid w:val="00551070"/>
    <w:rsid w:val="00553FDB"/>
    <w:rsid w:val="005558C8"/>
    <w:rsid w:val="00560FB5"/>
    <w:rsid w:val="0056468F"/>
    <w:rsid w:val="00572A5A"/>
    <w:rsid w:val="00573B25"/>
    <w:rsid w:val="00574D34"/>
    <w:rsid w:val="00576506"/>
    <w:rsid w:val="00581271"/>
    <w:rsid w:val="00583B0D"/>
    <w:rsid w:val="005847DF"/>
    <w:rsid w:val="00587E4E"/>
    <w:rsid w:val="005928D5"/>
    <w:rsid w:val="00594394"/>
    <w:rsid w:val="005A0B86"/>
    <w:rsid w:val="005A2A8D"/>
    <w:rsid w:val="005A65C9"/>
    <w:rsid w:val="005B0D8D"/>
    <w:rsid w:val="005B149D"/>
    <w:rsid w:val="005B1B62"/>
    <w:rsid w:val="005B457B"/>
    <w:rsid w:val="005B6281"/>
    <w:rsid w:val="005C0F51"/>
    <w:rsid w:val="005C3C34"/>
    <w:rsid w:val="005C4599"/>
    <w:rsid w:val="005C4A00"/>
    <w:rsid w:val="005D2C14"/>
    <w:rsid w:val="005D5932"/>
    <w:rsid w:val="005D5D21"/>
    <w:rsid w:val="005E198F"/>
    <w:rsid w:val="005E6123"/>
    <w:rsid w:val="005E7BD5"/>
    <w:rsid w:val="005F2424"/>
    <w:rsid w:val="006163EF"/>
    <w:rsid w:val="00617311"/>
    <w:rsid w:val="00620DB2"/>
    <w:rsid w:val="00622DF1"/>
    <w:rsid w:val="00625A74"/>
    <w:rsid w:val="0062742E"/>
    <w:rsid w:val="00635B9B"/>
    <w:rsid w:val="006370F8"/>
    <w:rsid w:val="00637B75"/>
    <w:rsid w:val="00640C38"/>
    <w:rsid w:val="00640E0D"/>
    <w:rsid w:val="00645A66"/>
    <w:rsid w:val="00656D3B"/>
    <w:rsid w:val="00657357"/>
    <w:rsid w:val="006647CE"/>
    <w:rsid w:val="0066647A"/>
    <w:rsid w:val="00667CF9"/>
    <w:rsid w:val="00671481"/>
    <w:rsid w:val="006737AD"/>
    <w:rsid w:val="00673E27"/>
    <w:rsid w:val="0067492B"/>
    <w:rsid w:val="00674D65"/>
    <w:rsid w:val="00676B26"/>
    <w:rsid w:val="006816AC"/>
    <w:rsid w:val="00684EAC"/>
    <w:rsid w:val="00685148"/>
    <w:rsid w:val="00685266"/>
    <w:rsid w:val="006862B8"/>
    <w:rsid w:val="00692D69"/>
    <w:rsid w:val="006934F7"/>
    <w:rsid w:val="00694126"/>
    <w:rsid w:val="00697315"/>
    <w:rsid w:val="006A5FA4"/>
    <w:rsid w:val="006A78E6"/>
    <w:rsid w:val="006B7F5B"/>
    <w:rsid w:val="006C31F2"/>
    <w:rsid w:val="006C42BC"/>
    <w:rsid w:val="006C5D79"/>
    <w:rsid w:val="006C62A4"/>
    <w:rsid w:val="006D4C8D"/>
    <w:rsid w:val="006E6162"/>
    <w:rsid w:val="006F63CE"/>
    <w:rsid w:val="00700E82"/>
    <w:rsid w:val="00702CB2"/>
    <w:rsid w:val="00702D42"/>
    <w:rsid w:val="00703769"/>
    <w:rsid w:val="00712B51"/>
    <w:rsid w:val="00736B37"/>
    <w:rsid w:val="007436D5"/>
    <w:rsid w:val="00744B25"/>
    <w:rsid w:val="007516E8"/>
    <w:rsid w:val="00754EBC"/>
    <w:rsid w:val="0076285E"/>
    <w:rsid w:val="00766679"/>
    <w:rsid w:val="00770FF4"/>
    <w:rsid w:val="00775CCB"/>
    <w:rsid w:val="00776CDD"/>
    <w:rsid w:val="00781800"/>
    <w:rsid w:val="0078201A"/>
    <w:rsid w:val="00783B9D"/>
    <w:rsid w:val="00784EBF"/>
    <w:rsid w:val="00792CF3"/>
    <w:rsid w:val="0079607A"/>
    <w:rsid w:val="007A37AD"/>
    <w:rsid w:val="007A692E"/>
    <w:rsid w:val="007B0914"/>
    <w:rsid w:val="007B1770"/>
    <w:rsid w:val="007B6C5F"/>
    <w:rsid w:val="007D2325"/>
    <w:rsid w:val="007E1E61"/>
    <w:rsid w:val="007E2074"/>
    <w:rsid w:val="007E362F"/>
    <w:rsid w:val="007E4E2B"/>
    <w:rsid w:val="007E6408"/>
    <w:rsid w:val="007E71F4"/>
    <w:rsid w:val="007F0322"/>
    <w:rsid w:val="007F48A6"/>
    <w:rsid w:val="007F4CD2"/>
    <w:rsid w:val="007F5059"/>
    <w:rsid w:val="007F640E"/>
    <w:rsid w:val="0080314D"/>
    <w:rsid w:val="00811572"/>
    <w:rsid w:val="0081179F"/>
    <w:rsid w:val="008154C1"/>
    <w:rsid w:val="00815F50"/>
    <w:rsid w:val="00817BBD"/>
    <w:rsid w:val="0082042E"/>
    <w:rsid w:val="0082076F"/>
    <w:rsid w:val="00822F4C"/>
    <w:rsid w:val="00826F22"/>
    <w:rsid w:val="00832012"/>
    <w:rsid w:val="00836BB0"/>
    <w:rsid w:val="00836FF6"/>
    <w:rsid w:val="00837B95"/>
    <w:rsid w:val="008443F4"/>
    <w:rsid w:val="008450AB"/>
    <w:rsid w:val="0084583E"/>
    <w:rsid w:val="00845A76"/>
    <w:rsid w:val="008464CE"/>
    <w:rsid w:val="00847807"/>
    <w:rsid w:val="0085056B"/>
    <w:rsid w:val="00864714"/>
    <w:rsid w:val="00864F45"/>
    <w:rsid w:val="0087023B"/>
    <w:rsid w:val="00872217"/>
    <w:rsid w:val="00873887"/>
    <w:rsid w:val="00873C90"/>
    <w:rsid w:val="00873EB8"/>
    <w:rsid w:val="00874FC6"/>
    <w:rsid w:val="00876099"/>
    <w:rsid w:val="008772E2"/>
    <w:rsid w:val="00880362"/>
    <w:rsid w:val="008807C0"/>
    <w:rsid w:val="0088183C"/>
    <w:rsid w:val="0089015E"/>
    <w:rsid w:val="0089067E"/>
    <w:rsid w:val="00893761"/>
    <w:rsid w:val="00893F4F"/>
    <w:rsid w:val="008942E2"/>
    <w:rsid w:val="008948F3"/>
    <w:rsid w:val="008A08A2"/>
    <w:rsid w:val="008A10EC"/>
    <w:rsid w:val="008A2DA1"/>
    <w:rsid w:val="008B6AB8"/>
    <w:rsid w:val="008B709D"/>
    <w:rsid w:val="008C00C3"/>
    <w:rsid w:val="008C0AC8"/>
    <w:rsid w:val="008D0C7B"/>
    <w:rsid w:val="008D116D"/>
    <w:rsid w:val="008D16DD"/>
    <w:rsid w:val="008D1E47"/>
    <w:rsid w:val="008D2AF3"/>
    <w:rsid w:val="008D4A76"/>
    <w:rsid w:val="008D4D94"/>
    <w:rsid w:val="008D59E0"/>
    <w:rsid w:val="008D728C"/>
    <w:rsid w:val="008D7A30"/>
    <w:rsid w:val="008E065E"/>
    <w:rsid w:val="008E1715"/>
    <w:rsid w:val="008E4CA8"/>
    <w:rsid w:val="008E701C"/>
    <w:rsid w:val="008F05CD"/>
    <w:rsid w:val="008F41F5"/>
    <w:rsid w:val="008F6981"/>
    <w:rsid w:val="0090022C"/>
    <w:rsid w:val="00900FA4"/>
    <w:rsid w:val="00901DC9"/>
    <w:rsid w:val="009027D8"/>
    <w:rsid w:val="00905B91"/>
    <w:rsid w:val="0091058C"/>
    <w:rsid w:val="009162E4"/>
    <w:rsid w:val="0092189D"/>
    <w:rsid w:val="0092236B"/>
    <w:rsid w:val="009253D5"/>
    <w:rsid w:val="00925C85"/>
    <w:rsid w:val="00931AC6"/>
    <w:rsid w:val="00933102"/>
    <w:rsid w:val="009333AD"/>
    <w:rsid w:val="009365D9"/>
    <w:rsid w:val="00953998"/>
    <w:rsid w:val="00957FB0"/>
    <w:rsid w:val="00962001"/>
    <w:rsid w:val="00962F0A"/>
    <w:rsid w:val="009631B1"/>
    <w:rsid w:val="00965354"/>
    <w:rsid w:val="0096541B"/>
    <w:rsid w:val="009671E8"/>
    <w:rsid w:val="00970001"/>
    <w:rsid w:val="00984F36"/>
    <w:rsid w:val="00985311"/>
    <w:rsid w:val="009911B0"/>
    <w:rsid w:val="0099622A"/>
    <w:rsid w:val="009979C8"/>
    <w:rsid w:val="009A0E31"/>
    <w:rsid w:val="009A2876"/>
    <w:rsid w:val="009A2F8B"/>
    <w:rsid w:val="009A4C50"/>
    <w:rsid w:val="009A53E4"/>
    <w:rsid w:val="009A66AC"/>
    <w:rsid w:val="009A7984"/>
    <w:rsid w:val="009B5C52"/>
    <w:rsid w:val="009B686D"/>
    <w:rsid w:val="009B73E9"/>
    <w:rsid w:val="009C3485"/>
    <w:rsid w:val="009C5588"/>
    <w:rsid w:val="009D7A85"/>
    <w:rsid w:val="009E1F60"/>
    <w:rsid w:val="009E660D"/>
    <w:rsid w:val="009F465C"/>
    <w:rsid w:val="00A02BBD"/>
    <w:rsid w:val="00A03B29"/>
    <w:rsid w:val="00A04F36"/>
    <w:rsid w:val="00A06D8B"/>
    <w:rsid w:val="00A07E51"/>
    <w:rsid w:val="00A12E17"/>
    <w:rsid w:val="00A13EF3"/>
    <w:rsid w:val="00A1582E"/>
    <w:rsid w:val="00A2391F"/>
    <w:rsid w:val="00A2417C"/>
    <w:rsid w:val="00A2453C"/>
    <w:rsid w:val="00A2604F"/>
    <w:rsid w:val="00A268AD"/>
    <w:rsid w:val="00A27799"/>
    <w:rsid w:val="00A30101"/>
    <w:rsid w:val="00A33A96"/>
    <w:rsid w:val="00A41BB4"/>
    <w:rsid w:val="00A42EAD"/>
    <w:rsid w:val="00A432BF"/>
    <w:rsid w:val="00A45E3E"/>
    <w:rsid w:val="00A4647F"/>
    <w:rsid w:val="00A52D67"/>
    <w:rsid w:val="00A565DD"/>
    <w:rsid w:val="00A6690E"/>
    <w:rsid w:val="00A66AEF"/>
    <w:rsid w:val="00A70C59"/>
    <w:rsid w:val="00A70EF1"/>
    <w:rsid w:val="00A712ED"/>
    <w:rsid w:val="00A72781"/>
    <w:rsid w:val="00A77359"/>
    <w:rsid w:val="00A80ABB"/>
    <w:rsid w:val="00A80BA7"/>
    <w:rsid w:val="00A811C0"/>
    <w:rsid w:val="00A811C3"/>
    <w:rsid w:val="00A85D09"/>
    <w:rsid w:val="00A92A1C"/>
    <w:rsid w:val="00A96C50"/>
    <w:rsid w:val="00A96C58"/>
    <w:rsid w:val="00A96FD5"/>
    <w:rsid w:val="00AA08EB"/>
    <w:rsid w:val="00AA24D9"/>
    <w:rsid w:val="00AA3C28"/>
    <w:rsid w:val="00AA3DEF"/>
    <w:rsid w:val="00AA412B"/>
    <w:rsid w:val="00AA55B4"/>
    <w:rsid w:val="00AA6298"/>
    <w:rsid w:val="00AB30DF"/>
    <w:rsid w:val="00AC53C9"/>
    <w:rsid w:val="00AC6032"/>
    <w:rsid w:val="00AC7EF0"/>
    <w:rsid w:val="00AD5847"/>
    <w:rsid w:val="00AE3FF0"/>
    <w:rsid w:val="00AE62E2"/>
    <w:rsid w:val="00AF0955"/>
    <w:rsid w:val="00AF1035"/>
    <w:rsid w:val="00AF34F7"/>
    <w:rsid w:val="00AF7B7C"/>
    <w:rsid w:val="00B01C41"/>
    <w:rsid w:val="00B0219E"/>
    <w:rsid w:val="00B04643"/>
    <w:rsid w:val="00B05152"/>
    <w:rsid w:val="00B10547"/>
    <w:rsid w:val="00B11433"/>
    <w:rsid w:val="00B139D0"/>
    <w:rsid w:val="00B17561"/>
    <w:rsid w:val="00B1799A"/>
    <w:rsid w:val="00B20F86"/>
    <w:rsid w:val="00B35665"/>
    <w:rsid w:val="00B421A4"/>
    <w:rsid w:val="00B43DC6"/>
    <w:rsid w:val="00B4468F"/>
    <w:rsid w:val="00B44F8F"/>
    <w:rsid w:val="00B460AE"/>
    <w:rsid w:val="00B463A2"/>
    <w:rsid w:val="00B473E8"/>
    <w:rsid w:val="00B51993"/>
    <w:rsid w:val="00B543AA"/>
    <w:rsid w:val="00B569A0"/>
    <w:rsid w:val="00B5783A"/>
    <w:rsid w:val="00B60EA0"/>
    <w:rsid w:val="00B61B15"/>
    <w:rsid w:val="00B66A6D"/>
    <w:rsid w:val="00B70408"/>
    <w:rsid w:val="00B7196A"/>
    <w:rsid w:val="00B731C6"/>
    <w:rsid w:val="00B772E0"/>
    <w:rsid w:val="00B815DC"/>
    <w:rsid w:val="00B82F76"/>
    <w:rsid w:val="00B83419"/>
    <w:rsid w:val="00B931E7"/>
    <w:rsid w:val="00B93F5F"/>
    <w:rsid w:val="00BA3D62"/>
    <w:rsid w:val="00BA4761"/>
    <w:rsid w:val="00BA687D"/>
    <w:rsid w:val="00BC0E85"/>
    <w:rsid w:val="00BC12E3"/>
    <w:rsid w:val="00BC2B94"/>
    <w:rsid w:val="00BC5658"/>
    <w:rsid w:val="00BD000B"/>
    <w:rsid w:val="00BD0593"/>
    <w:rsid w:val="00BD1467"/>
    <w:rsid w:val="00BD2F77"/>
    <w:rsid w:val="00BF5446"/>
    <w:rsid w:val="00BF7236"/>
    <w:rsid w:val="00C02AF1"/>
    <w:rsid w:val="00C03163"/>
    <w:rsid w:val="00C034B9"/>
    <w:rsid w:val="00C05ED7"/>
    <w:rsid w:val="00C071C5"/>
    <w:rsid w:val="00C10D3E"/>
    <w:rsid w:val="00C1136F"/>
    <w:rsid w:val="00C11AD9"/>
    <w:rsid w:val="00C1481D"/>
    <w:rsid w:val="00C1584A"/>
    <w:rsid w:val="00C16BDB"/>
    <w:rsid w:val="00C176B7"/>
    <w:rsid w:val="00C21C41"/>
    <w:rsid w:val="00C22103"/>
    <w:rsid w:val="00C32B42"/>
    <w:rsid w:val="00C32BBC"/>
    <w:rsid w:val="00C32E0A"/>
    <w:rsid w:val="00C33311"/>
    <w:rsid w:val="00C333E4"/>
    <w:rsid w:val="00C344EE"/>
    <w:rsid w:val="00C3482D"/>
    <w:rsid w:val="00C35DB8"/>
    <w:rsid w:val="00C37DF7"/>
    <w:rsid w:val="00C43E79"/>
    <w:rsid w:val="00C45108"/>
    <w:rsid w:val="00C5249C"/>
    <w:rsid w:val="00C531E5"/>
    <w:rsid w:val="00C53FE1"/>
    <w:rsid w:val="00C5426F"/>
    <w:rsid w:val="00C65EEE"/>
    <w:rsid w:val="00C7695B"/>
    <w:rsid w:val="00C8135B"/>
    <w:rsid w:val="00C859A1"/>
    <w:rsid w:val="00C85A8E"/>
    <w:rsid w:val="00C90337"/>
    <w:rsid w:val="00C90888"/>
    <w:rsid w:val="00C91020"/>
    <w:rsid w:val="00C94A3A"/>
    <w:rsid w:val="00C967FF"/>
    <w:rsid w:val="00CA05D7"/>
    <w:rsid w:val="00CA3624"/>
    <w:rsid w:val="00CA4069"/>
    <w:rsid w:val="00CA50B9"/>
    <w:rsid w:val="00CA554C"/>
    <w:rsid w:val="00CA6EDA"/>
    <w:rsid w:val="00CA7BA9"/>
    <w:rsid w:val="00CC12B1"/>
    <w:rsid w:val="00CD125C"/>
    <w:rsid w:val="00CD18C8"/>
    <w:rsid w:val="00CD5688"/>
    <w:rsid w:val="00CD5A6B"/>
    <w:rsid w:val="00CE0193"/>
    <w:rsid w:val="00CE4108"/>
    <w:rsid w:val="00CE57F3"/>
    <w:rsid w:val="00CE7D06"/>
    <w:rsid w:val="00CE7F0E"/>
    <w:rsid w:val="00CF2800"/>
    <w:rsid w:val="00CF4BAD"/>
    <w:rsid w:val="00D00CD2"/>
    <w:rsid w:val="00D10B15"/>
    <w:rsid w:val="00D11E22"/>
    <w:rsid w:val="00D13727"/>
    <w:rsid w:val="00D13CBE"/>
    <w:rsid w:val="00D20BC2"/>
    <w:rsid w:val="00D22554"/>
    <w:rsid w:val="00D32C5F"/>
    <w:rsid w:val="00D32DDC"/>
    <w:rsid w:val="00D3412D"/>
    <w:rsid w:val="00D358A0"/>
    <w:rsid w:val="00D36663"/>
    <w:rsid w:val="00D43AAC"/>
    <w:rsid w:val="00D464DC"/>
    <w:rsid w:val="00D51787"/>
    <w:rsid w:val="00D53842"/>
    <w:rsid w:val="00D5480E"/>
    <w:rsid w:val="00D54E95"/>
    <w:rsid w:val="00D55B57"/>
    <w:rsid w:val="00D63C21"/>
    <w:rsid w:val="00D66149"/>
    <w:rsid w:val="00D66EAD"/>
    <w:rsid w:val="00D67416"/>
    <w:rsid w:val="00D67439"/>
    <w:rsid w:val="00D7027D"/>
    <w:rsid w:val="00D70696"/>
    <w:rsid w:val="00D71FFD"/>
    <w:rsid w:val="00D74029"/>
    <w:rsid w:val="00D75A87"/>
    <w:rsid w:val="00D76097"/>
    <w:rsid w:val="00D7668F"/>
    <w:rsid w:val="00D80182"/>
    <w:rsid w:val="00D86720"/>
    <w:rsid w:val="00D86E71"/>
    <w:rsid w:val="00D87823"/>
    <w:rsid w:val="00D92159"/>
    <w:rsid w:val="00D9233E"/>
    <w:rsid w:val="00D95490"/>
    <w:rsid w:val="00D95580"/>
    <w:rsid w:val="00DA0109"/>
    <w:rsid w:val="00DB0FD5"/>
    <w:rsid w:val="00DB66D4"/>
    <w:rsid w:val="00DC726D"/>
    <w:rsid w:val="00DD3E65"/>
    <w:rsid w:val="00DD7DFA"/>
    <w:rsid w:val="00DE0FAC"/>
    <w:rsid w:val="00DE1941"/>
    <w:rsid w:val="00DE3275"/>
    <w:rsid w:val="00DE61EF"/>
    <w:rsid w:val="00DF023E"/>
    <w:rsid w:val="00DF0C83"/>
    <w:rsid w:val="00DF2E94"/>
    <w:rsid w:val="00DF43A8"/>
    <w:rsid w:val="00E03F55"/>
    <w:rsid w:val="00E04DF9"/>
    <w:rsid w:val="00E05655"/>
    <w:rsid w:val="00E06657"/>
    <w:rsid w:val="00E155DA"/>
    <w:rsid w:val="00E219D1"/>
    <w:rsid w:val="00E23100"/>
    <w:rsid w:val="00E3112B"/>
    <w:rsid w:val="00E34152"/>
    <w:rsid w:val="00E355CA"/>
    <w:rsid w:val="00E358A7"/>
    <w:rsid w:val="00E36733"/>
    <w:rsid w:val="00E36A4F"/>
    <w:rsid w:val="00E37B67"/>
    <w:rsid w:val="00E404E9"/>
    <w:rsid w:val="00E43C4C"/>
    <w:rsid w:val="00E443F3"/>
    <w:rsid w:val="00E45E8C"/>
    <w:rsid w:val="00E47A03"/>
    <w:rsid w:val="00E53603"/>
    <w:rsid w:val="00E53E77"/>
    <w:rsid w:val="00E562C2"/>
    <w:rsid w:val="00E56E5C"/>
    <w:rsid w:val="00E64197"/>
    <w:rsid w:val="00E740C1"/>
    <w:rsid w:val="00E81392"/>
    <w:rsid w:val="00E82875"/>
    <w:rsid w:val="00E9016E"/>
    <w:rsid w:val="00E91A47"/>
    <w:rsid w:val="00E95D84"/>
    <w:rsid w:val="00E97138"/>
    <w:rsid w:val="00EA108F"/>
    <w:rsid w:val="00EA1E7C"/>
    <w:rsid w:val="00EB3B4F"/>
    <w:rsid w:val="00EB79B1"/>
    <w:rsid w:val="00EC12DA"/>
    <w:rsid w:val="00EC44B7"/>
    <w:rsid w:val="00EC791A"/>
    <w:rsid w:val="00ED29AE"/>
    <w:rsid w:val="00ED29D4"/>
    <w:rsid w:val="00EE1D75"/>
    <w:rsid w:val="00EE3DA4"/>
    <w:rsid w:val="00EE4179"/>
    <w:rsid w:val="00EF0F88"/>
    <w:rsid w:val="00EF4C11"/>
    <w:rsid w:val="00EF6BF6"/>
    <w:rsid w:val="00EF6DE6"/>
    <w:rsid w:val="00EF75C1"/>
    <w:rsid w:val="00EF784F"/>
    <w:rsid w:val="00F020AB"/>
    <w:rsid w:val="00F0619F"/>
    <w:rsid w:val="00F07EDC"/>
    <w:rsid w:val="00F12632"/>
    <w:rsid w:val="00F12BE1"/>
    <w:rsid w:val="00F1350D"/>
    <w:rsid w:val="00F142DD"/>
    <w:rsid w:val="00F16F4A"/>
    <w:rsid w:val="00F2281F"/>
    <w:rsid w:val="00F23695"/>
    <w:rsid w:val="00F24936"/>
    <w:rsid w:val="00F278EA"/>
    <w:rsid w:val="00F27A3A"/>
    <w:rsid w:val="00F306A5"/>
    <w:rsid w:val="00F32DAD"/>
    <w:rsid w:val="00F33054"/>
    <w:rsid w:val="00F3354A"/>
    <w:rsid w:val="00F36D13"/>
    <w:rsid w:val="00F40D35"/>
    <w:rsid w:val="00F42C21"/>
    <w:rsid w:val="00F43474"/>
    <w:rsid w:val="00F4385F"/>
    <w:rsid w:val="00F4481D"/>
    <w:rsid w:val="00F45296"/>
    <w:rsid w:val="00F46913"/>
    <w:rsid w:val="00F46A53"/>
    <w:rsid w:val="00F63905"/>
    <w:rsid w:val="00F66E46"/>
    <w:rsid w:val="00F72D04"/>
    <w:rsid w:val="00F74C16"/>
    <w:rsid w:val="00F76CE1"/>
    <w:rsid w:val="00F80D5F"/>
    <w:rsid w:val="00F82FB1"/>
    <w:rsid w:val="00F84BB9"/>
    <w:rsid w:val="00F85C1A"/>
    <w:rsid w:val="00F87094"/>
    <w:rsid w:val="00F90110"/>
    <w:rsid w:val="00F93FDD"/>
    <w:rsid w:val="00F9515B"/>
    <w:rsid w:val="00F9648D"/>
    <w:rsid w:val="00F96A30"/>
    <w:rsid w:val="00FA0A71"/>
    <w:rsid w:val="00FA17DF"/>
    <w:rsid w:val="00FA1EA1"/>
    <w:rsid w:val="00FA5C4C"/>
    <w:rsid w:val="00FB0643"/>
    <w:rsid w:val="00FB068C"/>
    <w:rsid w:val="00FB3B04"/>
    <w:rsid w:val="00FB3E4A"/>
    <w:rsid w:val="00FC0348"/>
    <w:rsid w:val="00FC6928"/>
    <w:rsid w:val="00FD097E"/>
    <w:rsid w:val="00FD23C3"/>
    <w:rsid w:val="00FD4121"/>
    <w:rsid w:val="00FE1B08"/>
    <w:rsid w:val="00FE5F1B"/>
    <w:rsid w:val="00FE6823"/>
    <w:rsid w:val="00FE6F2C"/>
    <w:rsid w:val="00FE7BB6"/>
    <w:rsid w:val="00FF0E27"/>
    <w:rsid w:val="03A19B51"/>
    <w:rsid w:val="083A3C8C"/>
    <w:rsid w:val="17184008"/>
    <w:rsid w:val="2801CA41"/>
    <w:rsid w:val="30F5BF7B"/>
    <w:rsid w:val="33680916"/>
    <w:rsid w:val="5030DC81"/>
    <w:rsid w:val="6E51288F"/>
    <w:rsid w:val="7369DCBF"/>
    <w:rsid w:val="746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9EA9"/>
  <w15:docId w15:val="{52CE5E58-2A65-47E0-A31E-93029D4D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50"/>
    <w:pPr>
      <w:spacing w:after="0" w:line="240" w:lineRule="auto"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link w:val="Heading1Char"/>
    <w:qFormat/>
    <w:rsid w:val="00873C90"/>
    <w:pPr>
      <w:keepNext/>
      <w:spacing w:before="240" w:after="120"/>
      <w:outlineLvl w:val="0"/>
    </w:pPr>
    <w:rPr>
      <w:rFonts w:ascii="Liberation Sans" w:eastAsia="Microsoft YaHei" w:hAnsi="Liberation Sans" w:cs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C90"/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873C9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3C90"/>
    <w:rPr>
      <w:rFonts w:ascii="Calibri" w:eastAsia="Calibri" w:hAnsi="Calibri"/>
      <w:color w:val="00000A"/>
    </w:rPr>
  </w:style>
  <w:style w:type="paragraph" w:customStyle="1" w:styleId="Default">
    <w:name w:val="Default"/>
    <w:qFormat/>
    <w:rsid w:val="00873C9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90"/>
    <w:pPr>
      <w:ind w:left="720"/>
      <w:contextualSpacing/>
    </w:pPr>
  </w:style>
  <w:style w:type="table" w:styleId="TableGrid">
    <w:name w:val="Table Grid"/>
    <w:basedOn w:val="TableNormal"/>
    <w:uiPriority w:val="59"/>
    <w:rsid w:val="00873C90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D9"/>
    <w:rPr>
      <w:rFonts w:ascii="Tahoma" w:eastAsia="Calibri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B51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B51"/>
    <w:rPr>
      <w:rFonts w:ascii="Calibri" w:eastAsia="Calibri" w:hAnsi="Calibri"/>
      <w:color w:val="00000A"/>
    </w:rPr>
  </w:style>
  <w:style w:type="character" w:styleId="Emphasis">
    <w:name w:val="Emphasis"/>
    <w:basedOn w:val="DefaultParagraphFont"/>
    <w:uiPriority w:val="20"/>
    <w:qFormat/>
    <w:rsid w:val="003357A5"/>
    <w:rPr>
      <w:i/>
      <w:iCs/>
    </w:rPr>
  </w:style>
  <w:style w:type="paragraph" w:styleId="NoSpacing">
    <w:name w:val="No Spacing"/>
    <w:rsid w:val="00CA7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">
    <w:name w:val="Standard"/>
    <w:rsid w:val="00D225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NormalWeb">
    <w:name w:val="Normal (Web)"/>
    <w:basedOn w:val="Standard"/>
    <w:rsid w:val="00C32E0A"/>
    <w:pPr>
      <w:suppressAutoHyphens w:val="0"/>
      <w:spacing w:before="280" w:after="280"/>
      <w:textAlignment w:val="auto"/>
    </w:pPr>
    <w:rPr>
      <w:rFonts w:eastAsia="Calibri"/>
      <w:kern w:val="0"/>
      <w:lang w:val="en-GB" w:eastAsia="en-GB"/>
    </w:rPr>
  </w:style>
  <w:style w:type="paragraph" w:styleId="PlainText">
    <w:name w:val="Plain Text"/>
    <w:basedOn w:val="Standard"/>
    <w:link w:val="PlainTextChar"/>
    <w:uiPriority w:val="99"/>
    <w:rsid w:val="00DA010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A0109"/>
    <w:rPr>
      <w:rFonts w:ascii="Calibri" w:eastAsia="Calibri" w:hAnsi="Calibri" w:cs="Times New Roman"/>
      <w:kern w:val="3"/>
      <w:szCs w:val="21"/>
      <w:lang w:eastAsia="zh-CN"/>
    </w:rPr>
  </w:style>
  <w:style w:type="character" w:customStyle="1" w:styleId="normaltextrun">
    <w:name w:val="normaltextrun"/>
    <w:basedOn w:val="DefaultParagraphFont"/>
    <w:rsid w:val="001A561C"/>
  </w:style>
  <w:style w:type="character" w:customStyle="1" w:styleId="eop">
    <w:name w:val="eop"/>
    <w:basedOn w:val="DefaultParagraphFont"/>
    <w:rsid w:val="001A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  <SharedWithUsers xmlns="1886ff0d-12ee-4581-948b-8b45788004a4">
      <UserInfo>
        <DisplayName>Planning Committee Members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224E-98DC-4835-9354-8A507D160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18580-240E-4DDC-BA8C-E1C35149D598}">
  <ds:schemaRefs>
    <ds:schemaRef ds:uri="http://schemas.microsoft.com/office/2006/metadata/properties"/>
    <ds:schemaRef ds:uri="http://schemas.microsoft.com/office/infopath/2007/PartnerControls"/>
    <ds:schemaRef ds:uri="1886ff0d-12ee-4581-948b-8b45788004a4"/>
    <ds:schemaRef ds:uri="6b0df07a-0864-499a-8933-20a9904a5aa4"/>
  </ds:schemaRefs>
</ds:datastoreItem>
</file>

<file path=customXml/itemProps3.xml><?xml version="1.0" encoding="utf-8"?>
<ds:datastoreItem xmlns:ds="http://schemas.openxmlformats.org/officeDocument/2006/customXml" ds:itemID="{1FC19F99-8A01-4761-836E-6F02DF61B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07a-0864-499a-8933-20a9904a5aa4"/>
    <ds:schemaRef ds:uri="1886ff0d-12ee-4581-948b-8b457880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BB0D4-09B0-4B8B-96F7-FCAF56F5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Ottery St Mary Town Council Admin</cp:lastModifiedBy>
  <cp:revision>69</cp:revision>
  <cp:lastPrinted>2023-02-08T11:41:00Z</cp:lastPrinted>
  <dcterms:created xsi:type="dcterms:W3CDTF">2023-02-08T10:07:00Z</dcterms:created>
  <dcterms:modified xsi:type="dcterms:W3CDTF">2023-02-08T13:25:00Z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1062200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