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F1BF3" w14:textId="45DE1DF7" w:rsidR="17865711" w:rsidRDefault="17865711" w:rsidP="0DC3BC78">
      <w:pPr>
        <w:pStyle w:val="Subtitle"/>
      </w:pPr>
    </w:p>
    <w:p w14:paraId="24373739" w14:textId="340F4DF9" w:rsidR="0DC3BC78" w:rsidRDefault="0DC3BC78" w:rsidP="0DC3BC78">
      <w:pPr>
        <w:rPr>
          <w:rFonts w:hint="eastAsia"/>
        </w:rPr>
      </w:pPr>
    </w:p>
    <w:p w14:paraId="406FC930" w14:textId="77777777" w:rsidR="00EC7CD0" w:rsidRDefault="00122143" w:rsidP="00A77F29">
      <w:pPr>
        <w:pStyle w:val="Subtitle"/>
      </w:pPr>
      <w:r>
        <w:t xml:space="preserve"> </w:t>
      </w:r>
    </w:p>
    <w:p w14:paraId="406FC931" w14:textId="77777777" w:rsidR="00EC7CD0" w:rsidRDefault="00EC7CD0">
      <w:pPr>
        <w:pStyle w:val="Standard"/>
        <w:rPr>
          <w:b/>
          <w:sz w:val="23"/>
          <w:szCs w:val="23"/>
        </w:rPr>
      </w:pPr>
    </w:p>
    <w:p w14:paraId="406FC932" w14:textId="77777777" w:rsidR="00EC7CD0" w:rsidRDefault="00122143">
      <w:pPr>
        <w:pStyle w:val="Standard"/>
        <w:rPr>
          <w:rFonts w:ascii="Arial" w:hAnsi="Arial" w:cs="Arial"/>
          <w:b/>
          <w:sz w:val="40"/>
          <w:szCs w:val="40"/>
          <w:lang w:val="en-GB"/>
        </w:rPr>
      </w:pPr>
      <w:r>
        <w:rPr>
          <w:rFonts w:ascii="Arial" w:hAnsi="Arial" w:cs="Arial"/>
          <w:b/>
          <w:noProof/>
          <w:sz w:val="40"/>
          <w:szCs w:val="40"/>
          <w:lang w:val="en-GB" w:eastAsia="en-GB"/>
        </w:rPr>
        <w:drawing>
          <wp:anchor distT="0" distB="0" distL="114300" distR="114300" simplePos="0" relativeHeight="251658240" behindDoc="1" locked="0" layoutInCell="1" allowOverlap="1" wp14:anchorId="406FC97B" wp14:editId="406FC97C">
            <wp:simplePos x="0" y="0"/>
            <wp:positionH relativeFrom="column">
              <wp:posOffset>4390390</wp:posOffset>
            </wp:positionH>
            <wp:positionV relativeFrom="paragraph">
              <wp:posOffset>224155</wp:posOffset>
            </wp:positionV>
            <wp:extent cx="1190625" cy="1141368"/>
            <wp:effectExtent l="0" t="0" r="0" b="190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192327" cy="1143000"/>
                    </a:xfrm>
                    <a:prstGeom prst="rect">
                      <a:avLst/>
                    </a:prstGeom>
                    <a:noFill/>
                    <a:ln>
                      <a:noFill/>
                      <a:prstDash/>
                    </a:ln>
                  </pic:spPr>
                </pic:pic>
              </a:graphicData>
            </a:graphic>
            <wp14:sizeRelH relativeFrom="margin">
              <wp14:pctWidth>0</wp14:pctWidth>
            </wp14:sizeRelH>
          </wp:anchor>
        </w:drawing>
      </w:r>
      <w:r>
        <w:rPr>
          <w:rFonts w:ascii="Arial" w:hAnsi="Arial" w:cs="Arial"/>
          <w:b/>
          <w:sz w:val="40"/>
          <w:szCs w:val="40"/>
          <w:lang w:val="en-GB"/>
        </w:rPr>
        <w:t>OTTERY ST MARY TOWN COUNCIL</w:t>
      </w:r>
    </w:p>
    <w:p w14:paraId="406FC933" w14:textId="77777777" w:rsidR="00EC7CD0" w:rsidRDefault="00122143">
      <w:pPr>
        <w:pStyle w:val="Standard"/>
        <w:rPr>
          <w:rFonts w:ascii="Arial" w:hAnsi="Arial" w:cs="Arial"/>
          <w:sz w:val="22"/>
          <w:szCs w:val="22"/>
          <w:lang w:val="en-GB"/>
        </w:rPr>
      </w:pPr>
      <w:r>
        <w:rPr>
          <w:rFonts w:ascii="Arial" w:hAnsi="Arial" w:cs="Arial"/>
          <w:sz w:val="22"/>
          <w:szCs w:val="22"/>
          <w:lang w:val="en-GB"/>
        </w:rPr>
        <w:t>Council Offices, The Old Convent, 8 Broad Street,</w:t>
      </w:r>
    </w:p>
    <w:p w14:paraId="406FC934" w14:textId="77777777" w:rsidR="00EC7CD0" w:rsidRDefault="00122143">
      <w:pPr>
        <w:pStyle w:val="Standard"/>
      </w:pPr>
      <w:r>
        <w:rPr>
          <w:rFonts w:ascii="Arial" w:hAnsi="Arial" w:cs="Arial"/>
          <w:sz w:val="22"/>
          <w:szCs w:val="22"/>
          <w:lang w:val="en-GB"/>
        </w:rPr>
        <w:t>Ottery St Mary, Devon, EX11 1BZ</w:t>
      </w:r>
    </w:p>
    <w:p w14:paraId="406FC935" w14:textId="77777777" w:rsidR="00EC7CD0" w:rsidRDefault="00122143">
      <w:pPr>
        <w:pStyle w:val="Standard"/>
        <w:rPr>
          <w:rFonts w:ascii="Arial" w:hAnsi="Arial" w:cs="Arial"/>
          <w:lang w:val="en-GB"/>
        </w:rPr>
      </w:pPr>
      <w:r>
        <w:rPr>
          <w:rFonts w:ascii="Arial" w:hAnsi="Arial" w:cs="Arial"/>
          <w:lang w:val="en-GB"/>
        </w:rPr>
        <w:t>Tel: 01404 812252</w:t>
      </w:r>
    </w:p>
    <w:p w14:paraId="406FC936" w14:textId="77777777" w:rsidR="00EC7CD0" w:rsidRDefault="00EC7CD0">
      <w:pPr>
        <w:pStyle w:val="Standard"/>
        <w:rPr>
          <w:rFonts w:ascii="Arial" w:hAnsi="Arial" w:cs="Arial"/>
          <w:lang w:val="en-GB"/>
        </w:rPr>
      </w:pPr>
    </w:p>
    <w:p w14:paraId="406FC937" w14:textId="77777777" w:rsidR="00EC7CD0" w:rsidRDefault="00122143">
      <w:pPr>
        <w:pStyle w:val="Standard"/>
        <w:rPr>
          <w:rFonts w:ascii="Arial" w:hAnsi="Arial" w:cs="Arial"/>
          <w:lang w:val="en-GB"/>
        </w:rPr>
      </w:pPr>
      <w:r>
        <w:rPr>
          <w:rFonts w:ascii="Arial" w:hAnsi="Arial" w:cs="Arial"/>
          <w:lang w:val="en-GB"/>
        </w:rPr>
        <w:t xml:space="preserve">E-mail: </w:t>
      </w:r>
      <w:hyperlink r:id="rId11" w:history="1">
        <w:r w:rsidR="0032191E" w:rsidRPr="00864865">
          <w:rPr>
            <w:rStyle w:val="Hyperlink"/>
            <w:rFonts w:ascii="Arial" w:hAnsi="Arial" w:cs="Arial"/>
            <w:lang w:val="en-GB"/>
          </w:rPr>
          <w:t>admin@otterystmary-tc.gov.uk</w:t>
        </w:r>
      </w:hyperlink>
    </w:p>
    <w:p w14:paraId="406FC938" w14:textId="77777777" w:rsidR="00EC7CD0" w:rsidRDefault="00122143">
      <w:pPr>
        <w:pStyle w:val="Standard"/>
      </w:pPr>
      <w:r>
        <w:rPr>
          <w:rFonts w:ascii="Arial" w:hAnsi="Arial" w:cs="Arial"/>
          <w:lang w:val="en-GB"/>
        </w:rPr>
        <w:t>Web Site:</w:t>
      </w:r>
      <w:hyperlink r:id="rId12" w:history="1">
        <w:r>
          <w:rPr>
            <w:rFonts w:ascii="Arial" w:hAnsi="Arial" w:cs="Arial"/>
            <w:color w:val="0000FF"/>
            <w:u w:val="single"/>
            <w:lang w:val="en-GB"/>
          </w:rPr>
          <w:t>www.otterystmary-tc.gov.uk</w:t>
        </w:r>
      </w:hyperlink>
    </w:p>
    <w:p w14:paraId="406FC939" w14:textId="77777777" w:rsidR="00EC7CD0" w:rsidRDefault="00EC7CD0">
      <w:pPr>
        <w:pStyle w:val="Standard"/>
        <w:rPr>
          <w:rFonts w:ascii="Arial" w:hAnsi="Arial" w:cs="Arial"/>
          <w:color w:val="0070C0"/>
          <w:lang w:val="en-GB"/>
        </w:rPr>
      </w:pPr>
    </w:p>
    <w:p w14:paraId="406FC93A" w14:textId="77777777" w:rsidR="00CA2D18" w:rsidRDefault="00122143">
      <w:pPr>
        <w:pStyle w:val="Standard"/>
        <w:rPr>
          <w:rFonts w:ascii="Arial" w:hAnsi="Arial" w:cs="Arial"/>
          <w:sz w:val="22"/>
          <w:szCs w:val="22"/>
          <w:lang w:val="en-GB"/>
        </w:rPr>
      </w:pPr>
      <w:r>
        <w:rPr>
          <w:sz w:val="22"/>
          <w:szCs w:val="22"/>
          <w:lang w:val="en-GB"/>
        </w:rPr>
        <w:t xml:space="preserve">                                                                                                                     </w:t>
      </w:r>
      <w:r>
        <w:rPr>
          <w:rFonts w:ascii="Arial" w:eastAsia="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p>
    <w:p w14:paraId="406FC93B" w14:textId="34192518" w:rsidR="00EC7CD0" w:rsidRPr="00EC0387" w:rsidRDefault="00EC0387" w:rsidP="001F2A67">
      <w:pPr>
        <w:pStyle w:val="Standard"/>
        <w:ind w:left="7200"/>
      </w:pPr>
      <w:r>
        <w:rPr>
          <w:rFonts w:ascii="Arial" w:hAnsi="Arial" w:cs="Arial"/>
          <w:sz w:val="22"/>
          <w:szCs w:val="22"/>
          <w:lang w:val="en-GB"/>
        </w:rPr>
        <w:t>9th December 2022</w:t>
      </w:r>
    </w:p>
    <w:p w14:paraId="111EC5A0" w14:textId="77777777" w:rsidR="0043206F" w:rsidRPr="009F7BC2" w:rsidRDefault="0043206F" w:rsidP="0043206F">
      <w:pPr>
        <w:widowControl/>
        <w:autoSpaceDN/>
        <w:spacing w:before="240"/>
        <w:textAlignment w:val="auto"/>
        <w:rPr>
          <w:rFonts w:ascii="Arial" w:eastAsia="Times New Roman" w:hAnsi="Arial" w:cs="Arial"/>
          <w:color w:val="000000" w:themeColor="text1"/>
          <w:kern w:val="0"/>
          <w:sz w:val="22"/>
          <w:szCs w:val="22"/>
          <w:lang w:bidi="ar-SA"/>
        </w:rPr>
      </w:pPr>
      <w:r w:rsidRPr="009F7BC2">
        <w:rPr>
          <w:rFonts w:ascii="Arial" w:eastAsia="Times New Roman" w:hAnsi="Arial" w:cs="Arial"/>
          <w:color w:val="000000" w:themeColor="text1"/>
          <w:kern w:val="0"/>
          <w:sz w:val="22"/>
          <w:szCs w:val="22"/>
          <w:lang w:bidi="ar-SA"/>
        </w:rPr>
        <w:t>Dear Councillors,</w:t>
      </w:r>
    </w:p>
    <w:p w14:paraId="406FC93D" w14:textId="6ABD4C64" w:rsidR="0043206F" w:rsidRPr="001F4EF4" w:rsidRDefault="0043206F" w:rsidP="38C22403">
      <w:pPr>
        <w:widowControl/>
        <w:autoSpaceDN/>
        <w:spacing w:before="240"/>
        <w:textAlignment w:val="auto"/>
        <w:rPr>
          <w:rFonts w:ascii="Arial" w:eastAsia="Times New Roman" w:hAnsi="Arial" w:cs="Arial"/>
          <w:b/>
          <w:bCs/>
          <w:kern w:val="0"/>
          <w:sz w:val="22"/>
          <w:szCs w:val="22"/>
          <w:lang w:eastAsia="en-US" w:bidi="ar-SA"/>
        </w:rPr>
      </w:pPr>
      <w:r w:rsidRPr="009F7BC2">
        <w:rPr>
          <w:rFonts w:ascii="Arial" w:eastAsia="Times New Roman" w:hAnsi="Arial" w:cs="Arial"/>
          <w:color w:val="000000" w:themeColor="text1"/>
          <w:kern w:val="0"/>
          <w:sz w:val="22"/>
          <w:szCs w:val="22"/>
          <w:lang w:eastAsia="en-US" w:bidi="ar-SA"/>
        </w:rPr>
        <w:t>I hereby give you notice that a</w:t>
      </w:r>
      <w:r w:rsidRPr="38C22403">
        <w:rPr>
          <w:rFonts w:ascii="Arial" w:eastAsia="Times New Roman" w:hAnsi="Arial" w:cs="Arial"/>
          <w:b/>
          <w:bCs/>
          <w:color w:val="000000" w:themeColor="text1"/>
          <w:kern w:val="0"/>
          <w:sz w:val="22"/>
          <w:szCs w:val="22"/>
          <w:lang w:eastAsia="en-US" w:bidi="ar-SA"/>
        </w:rPr>
        <w:t xml:space="preserve"> Planning Committee Meeting of Ottery St Mary Town Council</w:t>
      </w:r>
      <w:r w:rsidRPr="009F7BC2">
        <w:rPr>
          <w:rFonts w:ascii="Arial" w:eastAsia="Times New Roman" w:hAnsi="Arial" w:cs="Arial"/>
          <w:color w:val="000000" w:themeColor="text1"/>
          <w:kern w:val="0"/>
          <w:sz w:val="22"/>
          <w:szCs w:val="22"/>
          <w:lang w:eastAsia="en-US" w:bidi="ar-SA"/>
        </w:rPr>
        <w:t xml:space="preserve"> will be held </w:t>
      </w:r>
      <w:proofErr w:type="gramStart"/>
      <w:r w:rsidR="006F0FCF">
        <w:rPr>
          <w:rFonts w:ascii="Arial" w:eastAsia="Times New Roman" w:hAnsi="Arial" w:cs="Arial"/>
          <w:color w:val="000000" w:themeColor="text1"/>
          <w:kern w:val="0"/>
          <w:sz w:val="22"/>
          <w:szCs w:val="22"/>
          <w:lang w:eastAsia="en-US" w:bidi="ar-SA"/>
        </w:rPr>
        <w:t xml:space="preserve">at  </w:t>
      </w:r>
      <w:r w:rsidR="001A08C5">
        <w:rPr>
          <w:rFonts w:ascii="Arial" w:eastAsia="Times New Roman" w:hAnsi="Arial" w:cs="Arial"/>
          <w:color w:val="000000" w:themeColor="text1"/>
          <w:kern w:val="0"/>
          <w:sz w:val="22"/>
          <w:szCs w:val="22"/>
          <w:lang w:eastAsia="en-US" w:bidi="ar-SA"/>
        </w:rPr>
        <w:t>Ottery</w:t>
      </w:r>
      <w:proofErr w:type="gramEnd"/>
      <w:r w:rsidR="001A08C5">
        <w:rPr>
          <w:rFonts w:ascii="Arial" w:eastAsia="Times New Roman" w:hAnsi="Arial" w:cs="Arial"/>
          <w:color w:val="000000" w:themeColor="text1"/>
          <w:kern w:val="0"/>
          <w:sz w:val="22"/>
          <w:szCs w:val="22"/>
          <w:lang w:eastAsia="en-US" w:bidi="ar-SA"/>
        </w:rPr>
        <w:t xml:space="preserve"> St Mary Town Council Offices, 8 Broad Street, Ottery St Mary</w:t>
      </w:r>
      <w:r w:rsidR="00A958A7">
        <w:rPr>
          <w:rFonts w:ascii="Arial" w:eastAsia="Times New Roman" w:hAnsi="Arial" w:cs="Arial"/>
          <w:color w:val="000000" w:themeColor="text1"/>
          <w:kern w:val="0"/>
          <w:sz w:val="22"/>
          <w:szCs w:val="22"/>
          <w:lang w:eastAsia="en-US" w:bidi="ar-SA"/>
        </w:rPr>
        <w:t>,</w:t>
      </w:r>
      <w:r w:rsidR="00CD640A" w:rsidRPr="38C22403">
        <w:rPr>
          <w:rFonts w:ascii="Arial" w:eastAsia="Times New Roman" w:hAnsi="Arial" w:cs="Arial"/>
          <w:b/>
          <w:bCs/>
          <w:color w:val="FF0000"/>
          <w:kern w:val="0"/>
          <w:sz w:val="22"/>
          <w:szCs w:val="22"/>
          <w:lang w:eastAsia="en-US" w:bidi="ar-SA"/>
        </w:rPr>
        <w:t xml:space="preserve"> </w:t>
      </w:r>
      <w:r w:rsidR="001F4EF4" w:rsidRPr="001F4EF4">
        <w:rPr>
          <w:rFonts w:ascii="Arial" w:eastAsia="Times New Roman" w:hAnsi="Arial" w:cs="Arial"/>
          <w:b/>
          <w:bCs/>
          <w:kern w:val="0"/>
          <w:sz w:val="22"/>
          <w:szCs w:val="22"/>
          <w:lang w:eastAsia="en-US" w:bidi="ar-SA"/>
        </w:rPr>
        <w:t xml:space="preserve">THURSDAY </w:t>
      </w:r>
      <w:r w:rsidR="00EC0387">
        <w:rPr>
          <w:rFonts w:ascii="Arial" w:eastAsia="Times New Roman" w:hAnsi="Arial" w:cs="Arial"/>
          <w:b/>
          <w:bCs/>
          <w:kern w:val="0"/>
          <w:sz w:val="22"/>
          <w:szCs w:val="22"/>
          <w:lang w:eastAsia="en-US" w:bidi="ar-SA"/>
        </w:rPr>
        <w:t>15</w:t>
      </w:r>
      <w:r w:rsidR="00EC0387" w:rsidRPr="00EC0387">
        <w:rPr>
          <w:rFonts w:ascii="Arial" w:eastAsia="Times New Roman" w:hAnsi="Arial" w:cs="Arial"/>
          <w:b/>
          <w:bCs/>
          <w:kern w:val="0"/>
          <w:sz w:val="22"/>
          <w:szCs w:val="22"/>
          <w:vertAlign w:val="superscript"/>
          <w:lang w:eastAsia="en-US" w:bidi="ar-SA"/>
        </w:rPr>
        <w:t>th</w:t>
      </w:r>
      <w:r w:rsidR="00EC0387">
        <w:rPr>
          <w:rFonts w:ascii="Arial" w:eastAsia="Times New Roman" w:hAnsi="Arial" w:cs="Arial"/>
          <w:b/>
          <w:bCs/>
          <w:kern w:val="0"/>
          <w:sz w:val="22"/>
          <w:szCs w:val="22"/>
          <w:lang w:eastAsia="en-US" w:bidi="ar-SA"/>
        </w:rPr>
        <w:t xml:space="preserve"> </w:t>
      </w:r>
      <w:r w:rsidR="001F4EF4" w:rsidRPr="001F4EF4">
        <w:rPr>
          <w:rFonts w:ascii="Arial" w:eastAsia="Times New Roman" w:hAnsi="Arial" w:cs="Arial"/>
          <w:b/>
          <w:bCs/>
          <w:kern w:val="0"/>
          <w:sz w:val="22"/>
          <w:szCs w:val="22"/>
          <w:lang w:eastAsia="en-US" w:bidi="ar-SA"/>
        </w:rPr>
        <w:t xml:space="preserve"> DECEMBER </w:t>
      </w:r>
      <w:r w:rsidR="00EB7BD6" w:rsidRPr="001F4EF4">
        <w:rPr>
          <w:rFonts w:ascii="Arial" w:eastAsia="Times New Roman" w:hAnsi="Arial" w:cs="Arial"/>
          <w:b/>
          <w:bCs/>
          <w:kern w:val="0"/>
          <w:sz w:val="22"/>
          <w:szCs w:val="22"/>
          <w:lang w:eastAsia="en-US" w:bidi="ar-SA"/>
        </w:rPr>
        <w:t xml:space="preserve"> </w:t>
      </w:r>
      <w:r w:rsidRPr="001F4EF4">
        <w:rPr>
          <w:rFonts w:ascii="Arial" w:eastAsia="Times New Roman" w:hAnsi="Arial" w:cs="Arial"/>
          <w:b/>
          <w:bCs/>
          <w:kern w:val="0"/>
          <w:sz w:val="22"/>
          <w:szCs w:val="22"/>
          <w:lang w:eastAsia="en-US" w:bidi="ar-SA"/>
        </w:rPr>
        <w:t xml:space="preserve">2022 AT </w:t>
      </w:r>
      <w:r w:rsidR="001F4EF4" w:rsidRPr="001F4EF4">
        <w:rPr>
          <w:rFonts w:ascii="Arial" w:eastAsia="Times New Roman" w:hAnsi="Arial" w:cs="Arial"/>
          <w:b/>
          <w:bCs/>
          <w:kern w:val="0"/>
          <w:sz w:val="22"/>
          <w:szCs w:val="22"/>
          <w:lang w:eastAsia="en-US" w:bidi="ar-SA"/>
        </w:rPr>
        <w:t xml:space="preserve"> </w:t>
      </w:r>
      <w:r w:rsidR="00EC0387">
        <w:rPr>
          <w:rFonts w:ascii="Arial" w:eastAsia="Times New Roman" w:hAnsi="Arial" w:cs="Arial"/>
          <w:b/>
          <w:bCs/>
          <w:kern w:val="0"/>
          <w:sz w:val="22"/>
          <w:szCs w:val="22"/>
          <w:lang w:eastAsia="en-US" w:bidi="ar-SA"/>
        </w:rPr>
        <w:t>7 pm</w:t>
      </w:r>
      <w:r w:rsidR="001F4EF4" w:rsidRPr="001F4EF4">
        <w:rPr>
          <w:rFonts w:ascii="Arial" w:eastAsia="Times New Roman" w:hAnsi="Arial" w:cs="Arial"/>
          <w:b/>
          <w:bCs/>
          <w:kern w:val="0"/>
          <w:sz w:val="22"/>
          <w:szCs w:val="22"/>
          <w:lang w:eastAsia="en-US" w:bidi="ar-SA"/>
        </w:rPr>
        <w:t xml:space="preserve">. </w:t>
      </w:r>
    </w:p>
    <w:p w14:paraId="3FA44C38" w14:textId="26374832" w:rsidR="38C22403" w:rsidRDefault="38C22403" w:rsidP="38C22403">
      <w:pPr>
        <w:widowControl/>
        <w:spacing w:before="240"/>
        <w:rPr>
          <w:rFonts w:ascii="Arial" w:eastAsia="Times New Roman" w:hAnsi="Arial" w:cs="Arial"/>
          <w:b/>
          <w:bCs/>
          <w:color w:val="FF0000"/>
          <w:sz w:val="22"/>
          <w:szCs w:val="22"/>
          <w:lang w:eastAsia="en-US" w:bidi="ar-SA"/>
        </w:rPr>
      </w:pPr>
    </w:p>
    <w:p w14:paraId="68B1C1A0" w14:textId="1C2DFF43" w:rsidR="38C22403" w:rsidRDefault="38C22403" w:rsidP="38C22403">
      <w:pPr>
        <w:rPr>
          <w:rFonts w:ascii="Arial Nova" w:eastAsia="Arial Nova" w:hAnsi="Arial Nova" w:cs="Arial Nova"/>
          <w:i/>
          <w:iCs/>
          <w:color w:val="000000" w:themeColor="text1"/>
          <w:sz w:val="22"/>
          <w:szCs w:val="22"/>
        </w:rPr>
      </w:pPr>
      <w:r w:rsidRPr="38C22403">
        <w:rPr>
          <w:rFonts w:ascii="Arial Nova" w:eastAsia="Arial Nova" w:hAnsi="Arial Nova" w:cs="Arial Nova"/>
          <w:i/>
          <w:iCs/>
          <w:color w:val="000000" w:themeColor="text1"/>
          <w:sz w:val="22"/>
          <w:szCs w:val="22"/>
        </w:rPr>
        <w:t xml:space="preserve">All members of the Committee are hereby summoned to consider the matters detailed on the </w:t>
      </w:r>
      <w:proofErr w:type="gramStart"/>
      <w:r w:rsidRPr="38C22403">
        <w:rPr>
          <w:rFonts w:ascii="Arial Nova" w:eastAsia="Arial Nova" w:hAnsi="Arial Nova" w:cs="Arial Nova"/>
          <w:i/>
          <w:iCs/>
          <w:color w:val="000000" w:themeColor="text1"/>
          <w:sz w:val="22"/>
          <w:szCs w:val="22"/>
        </w:rPr>
        <w:t>Agenda</w:t>
      </w:r>
      <w:proofErr w:type="gramEnd"/>
      <w:r w:rsidRPr="38C22403">
        <w:rPr>
          <w:rFonts w:ascii="Arial Nova" w:eastAsia="Arial Nova" w:hAnsi="Arial Nova" w:cs="Arial Nova"/>
          <w:i/>
          <w:iCs/>
          <w:color w:val="000000" w:themeColor="text1"/>
          <w:sz w:val="22"/>
          <w:szCs w:val="22"/>
        </w:rPr>
        <w:t xml:space="preserve"> below</w:t>
      </w:r>
    </w:p>
    <w:p w14:paraId="1B561842" w14:textId="13B46C66" w:rsidR="38C22403" w:rsidRDefault="38C22403" w:rsidP="38C22403">
      <w:pPr>
        <w:widowControl/>
        <w:spacing w:before="240"/>
        <w:rPr>
          <w:rFonts w:ascii="Arial" w:eastAsia="Times New Roman" w:hAnsi="Arial" w:cs="Arial"/>
          <w:b/>
          <w:bCs/>
          <w:color w:val="FF0000"/>
          <w:sz w:val="22"/>
          <w:szCs w:val="22"/>
          <w:lang w:eastAsia="en-US" w:bidi="ar-SA"/>
        </w:rPr>
      </w:pPr>
    </w:p>
    <w:p w14:paraId="406FC93E" w14:textId="77777777" w:rsidR="0043206F" w:rsidRPr="0043206F" w:rsidRDefault="0043206F" w:rsidP="0043206F">
      <w:pPr>
        <w:widowControl/>
        <w:suppressAutoHyphens w:val="0"/>
        <w:autoSpaceDN/>
        <w:spacing w:before="240"/>
        <w:textAlignment w:val="auto"/>
        <w:rPr>
          <w:rFonts w:ascii="Arial" w:eastAsia="Times New Roman" w:hAnsi="Arial" w:cs="Arial"/>
          <w:kern w:val="0"/>
          <w:sz w:val="22"/>
          <w:szCs w:val="22"/>
          <w:lang w:eastAsia="en-US" w:bidi="ar-SA"/>
        </w:rPr>
      </w:pPr>
      <w:r w:rsidRPr="0043206F">
        <w:rPr>
          <w:rFonts w:ascii="Arial" w:eastAsia="Times New Roman" w:hAnsi="Arial" w:cs="Arial"/>
          <w:kern w:val="0"/>
          <w:sz w:val="22"/>
          <w:szCs w:val="22"/>
          <w:lang w:eastAsia="en-US" w:bidi="ar-SA"/>
        </w:rPr>
        <w:t>Yours faithfully</w:t>
      </w:r>
    </w:p>
    <w:p w14:paraId="406FC93F" w14:textId="77777777" w:rsidR="00B86DEF" w:rsidRPr="005303CC" w:rsidRDefault="00B86DEF">
      <w:pPr>
        <w:pStyle w:val="NoSpacing"/>
        <w:rPr>
          <w:rFonts w:ascii="Arial" w:hAnsi="Arial" w:cs="Arial"/>
          <w:color w:val="000000" w:themeColor="text1"/>
          <w:sz w:val="22"/>
          <w:szCs w:val="22"/>
          <w:lang w:val="en-GB"/>
        </w:rPr>
      </w:pPr>
    </w:p>
    <w:p w14:paraId="406FC940" w14:textId="77777777" w:rsidR="00854397" w:rsidRPr="00703A23" w:rsidRDefault="008146B8" w:rsidP="00854397">
      <w:pPr>
        <w:pStyle w:val="Standard"/>
        <w:outlineLvl w:val="0"/>
        <w:rPr>
          <w:rFonts w:ascii="Lucida Calligraphy" w:hAnsi="Lucida Calligraphy" w:cs="Lucida Calligraphy"/>
          <w:color w:val="000000" w:themeColor="text1"/>
          <w:sz w:val="22"/>
          <w:szCs w:val="22"/>
        </w:rPr>
      </w:pPr>
      <w:r w:rsidRPr="00703A23">
        <w:rPr>
          <w:rFonts w:ascii="Lucida Calligraphy" w:hAnsi="Lucida Calligraphy" w:cs="Lucida Calligraphy"/>
          <w:color w:val="000000" w:themeColor="text1"/>
          <w:sz w:val="22"/>
          <w:szCs w:val="22"/>
        </w:rPr>
        <w:t>Jane Bushby</w:t>
      </w:r>
    </w:p>
    <w:p w14:paraId="406FC941" w14:textId="77777777" w:rsidR="00854397" w:rsidRPr="00703A23" w:rsidRDefault="008146B8" w:rsidP="00854397">
      <w:pPr>
        <w:pStyle w:val="Standard"/>
        <w:rPr>
          <w:rFonts w:ascii="Arial" w:hAnsi="Arial" w:cs="Arial"/>
          <w:b/>
          <w:color w:val="000000" w:themeColor="text1"/>
          <w:sz w:val="22"/>
          <w:szCs w:val="22"/>
        </w:rPr>
      </w:pPr>
      <w:r w:rsidRPr="033EA632">
        <w:rPr>
          <w:rFonts w:ascii="Arial" w:hAnsi="Arial" w:cs="Arial"/>
          <w:b/>
          <w:bCs/>
          <w:color w:val="000000" w:themeColor="text1"/>
          <w:sz w:val="22"/>
          <w:szCs w:val="22"/>
        </w:rPr>
        <w:t>Administrator</w:t>
      </w:r>
    </w:p>
    <w:p w14:paraId="04B0ACEB" w14:textId="6A95C420" w:rsidR="033EA632" w:rsidRDefault="033EA632" w:rsidP="033EA632">
      <w:pPr>
        <w:pStyle w:val="Standard"/>
        <w:rPr>
          <w:b/>
          <w:bCs/>
          <w:color w:val="000000" w:themeColor="text1"/>
          <w:sz w:val="22"/>
          <w:szCs w:val="22"/>
        </w:rPr>
      </w:pPr>
    </w:p>
    <w:p w14:paraId="3A05B94F" w14:textId="49D0A896" w:rsidR="033EA632" w:rsidRDefault="033EA632" w:rsidP="033EA632">
      <w:pPr>
        <w:rPr>
          <w:rFonts w:ascii="Arial" w:eastAsia="Arial" w:hAnsi="Arial" w:cs="Arial"/>
          <w:color w:val="000000" w:themeColor="text1"/>
          <w:lang w:val="en-US"/>
        </w:rPr>
      </w:pPr>
      <w:r w:rsidRPr="4A745105">
        <w:rPr>
          <w:rStyle w:val="Strong"/>
          <w:rFonts w:ascii="Arial" w:eastAsia="Arial" w:hAnsi="Arial" w:cs="Arial"/>
          <w:b w:val="0"/>
          <w:bCs w:val="0"/>
          <w:color w:val="000000" w:themeColor="text1"/>
        </w:rPr>
        <w:t xml:space="preserve">The meeting is open to the press and public.  Attendees are </w:t>
      </w:r>
      <w:proofErr w:type="gramStart"/>
      <w:r w:rsidRPr="4A745105">
        <w:rPr>
          <w:rStyle w:val="Strong"/>
          <w:rFonts w:ascii="Arial" w:eastAsia="Arial" w:hAnsi="Arial" w:cs="Arial"/>
          <w:b w:val="0"/>
          <w:bCs w:val="0"/>
          <w:color w:val="000000" w:themeColor="text1"/>
        </w:rPr>
        <w:t>requested  not</w:t>
      </w:r>
      <w:proofErr w:type="gramEnd"/>
      <w:r w:rsidRPr="4A745105">
        <w:rPr>
          <w:rStyle w:val="Strong"/>
          <w:rFonts w:ascii="Arial" w:eastAsia="Arial" w:hAnsi="Arial" w:cs="Arial"/>
          <w:b w:val="0"/>
          <w:bCs w:val="0"/>
          <w:color w:val="000000" w:themeColor="text1"/>
        </w:rPr>
        <w:t xml:space="preserve"> to attend if they are suffering from any covid symptoms, or have tested positive for covid.</w:t>
      </w:r>
    </w:p>
    <w:p w14:paraId="46CC3848" w14:textId="6EC03EBF" w:rsidR="033EA632" w:rsidRDefault="033EA632" w:rsidP="033EA632">
      <w:pPr>
        <w:pStyle w:val="Standard"/>
        <w:rPr>
          <w:b/>
          <w:bCs/>
          <w:color w:val="000000" w:themeColor="text1"/>
          <w:sz w:val="22"/>
          <w:szCs w:val="22"/>
        </w:rPr>
      </w:pPr>
    </w:p>
    <w:p w14:paraId="406FC942" w14:textId="77777777" w:rsidR="00854397" w:rsidRDefault="00854397">
      <w:pPr>
        <w:pStyle w:val="NoSpacing"/>
        <w:rPr>
          <w:rFonts w:ascii="Arial" w:hAnsi="Arial" w:cs="Arial"/>
          <w:sz w:val="22"/>
          <w:szCs w:val="22"/>
          <w:lang w:val="en-GB"/>
        </w:rPr>
      </w:pPr>
    </w:p>
    <w:p w14:paraId="406FC947" w14:textId="77777777" w:rsidR="00075BD0" w:rsidRPr="00075BD0" w:rsidRDefault="00075BD0" w:rsidP="00075BD0">
      <w:pPr>
        <w:widowControl/>
        <w:rPr>
          <w:rFonts w:ascii="Arial" w:hAnsi="Arial" w:cs="Arial"/>
          <w:b/>
          <w:sz w:val="22"/>
          <w:szCs w:val="22"/>
        </w:rPr>
      </w:pPr>
      <w:r w:rsidRPr="00075BD0">
        <w:rPr>
          <w:rFonts w:ascii="Arial" w:hAnsi="Arial" w:cs="Arial"/>
          <w:b/>
          <w:sz w:val="22"/>
          <w:szCs w:val="22"/>
        </w:rPr>
        <w:t>INFORMATION FOR MEMBERS OF THE PUBLIC/PRESS:</w:t>
      </w:r>
    </w:p>
    <w:p w14:paraId="406FC948" w14:textId="77777777" w:rsidR="00075BD0" w:rsidRDefault="00075BD0" w:rsidP="00075BD0">
      <w:pPr>
        <w:widowControl/>
        <w:rPr>
          <w:rFonts w:ascii="Arial" w:hAnsi="Arial" w:cs="Arial"/>
          <w:sz w:val="22"/>
          <w:szCs w:val="22"/>
        </w:rPr>
      </w:pPr>
      <w:r w:rsidRPr="00075BD0">
        <w:rPr>
          <w:rFonts w:ascii="Arial" w:hAnsi="Arial" w:cs="Arial"/>
          <w:sz w:val="22"/>
          <w:szCs w:val="22"/>
        </w:rPr>
        <w:t>The law requires that public access is possible and not restricted, unless in the case of an agreed confidential session.</w:t>
      </w:r>
    </w:p>
    <w:p w14:paraId="406FC949" w14:textId="77777777" w:rsidR="0061705E" w:rsidRPr="00CD640A" w:rsidRDefault="0061705E" w:rsidP="00075BD0">
      <w:pPr>
        <w:widowControl/>
        <w:rPr>
          <w:rFonts w:ascii="Arial" w:hAnsi="Arial" w:cs="Arial"/>
          <w:color w:val="FF0000"/>
          <w:sz w:val="22"/>
          <w:szCs w:val="22"/>
        </w:rPr>
      </w:pPr>
    </w:p>
    <w:p w14:paraId="406FC94B" w14:textId="77777777" w:rsidR="00F440B3" w:rsidRDefault="00F440B3" w:rsidP="00F440B3">
      <w:pPr>
        <w:autoSpaceDE w:val="0"/>
        <w:adjustRightInd w:val="0"/>
        <w:rPr>
          <w:rFonts w:ascii="Calibri" w:hAnsi="Calibri" w:cs="Calibri"/>
        </w:rPr>
      </w:pPr>
    </w:p>
    <w:p w14:paraId="406FC94D" w14:textId="5B47E89C" w:rsidR="00F6597B" w:rsidRPr="006E01A4" w:rsidRDefault="00F6597B" w:rsidP="00393D4E">
      <w:pPr>
        <w:widowControl/>
        <w:numPr>
          <w:ilvl w:val="0"/>
          <w:numId w:val="21"/>
        </w:numPr>
        <w:autoSpaceDN/>
        <w:jc w:val="both"/>
        <w:textAlignment w:val="auto"/>
        <w:rPr>
          <w:rFonts w:ascii="Arial" w:hAnsi="Arial" w:cs="Arial"/>
          <w:sz w:val="22"/>
          <w:szCs w:val="22"/>
        </w:rPr>
      </w:pPr>
      <w:r w:rsidRPr="7DADC2A5">
        <w:rPr>
          <w:rFonts w:ascii="Arial" w:hAnsi="Arial" w:cs="Arial"/>
          <w:sz w:val="22"/>
          <w:szCs w:val="22"/>
        </w:rPr>
        <w:t xml:space="preserve">If you wish to comment on an item on this agenda (but don`t wish to speak at the meeting) please submit this in writing by </w:t>
      </w:r>
      <w:r w:rsidR="00CD640A" w:rsidRPr="00393D4E">
        <w:rPr>
          <w:rFonts w:ascii="Arial" w:hAnsi="Arial" w:cs="Arial"/>
          <w:sz w:val="22"/>
          <w:szCs w:val="22"/>
        </w:rPr>
        <w:t xml:space="preserve">(12 noon </w:t>
      </w:r>
      <w:r w:rsidR="00393D4E" w:rsidRPr="00393D4E">
        <w:rPr>
          <w:rFonts w:ascii="Arial" w:hAnsi="Arial" w:cs="Arial"/>
          <w:sz w:val="22"/>
          <w:szCs w:val="22"/>
        </w:rPr>
        <w:t>Wednesday 14</w:t>
      </w:r>
      <w:r w:rsidR="00393D4E" w:rsidRPr="00393D4E">
        <w:rPr>
          <w:rFonts w:ascii="Arial" w:hAnsi="Arial" w:cs="Arial"/>
          <w:sz w:val="22"/>
          <w:szCs w:val="22"/>
          <w:vertAlign w:val="superscript"/>
        </w:rPr>
        <w:t>th</w:t>
      </w:r>
      <w:r w:rsidR="00393D4E" w:rsidRPr="00393D4E">
        <w:rPr>
          <w:rFonts w:ascii="Arial" w:hAnsi="Arial" w:cs="Arial"/>
          <w:sz w:val="22"/>
          <w:szCs w:val="22"/>
        </w:rPr>
        <w:t xml:space="preserve"> December 2022</w:t>
      </w:r>
      <w:r w:rsidR="00CD640A" w:rsidRPr="00393D4E">
        <w:rPr>
          <w:rFonts w:ascii="Arial" w:hAnsi="Arial" w:cs="Arial"/>
          <w:sz w:val="22"/>
          <w:szCs w:val="22"/>
        </w:rPr>
        <w:t>).</w:t>
      </w:r>
      <w:r w:rsidRPr="00393D4E">
        <w:rPr>
          <w:rFonts w:ascii="Arial" w:hAnsi="Arial" w:cs="Arial"/>
          <w:sz w:val="22"/>
          <w:szCs w:val="22"/>
        </w:rPr>
        <w:t xml:space="preserve"> </w:t>
      </w:r>
    </w:p>
    <w:p w14:paraId="24AC964A" w14:textId="593EC090" w:rsidR="6A40F291" w:rsidRDefault="6A40F291" w:rsidP="1F13B898">
      <w:pPr>
        <w:widowControl/>
        <w:numPr>
          <w:ilvl w:val="0"/>
          <w:numId w:val="21"/>
        </w:numPr>
        <w:jc w:val="both"/>
        <w:rPr>
          <w:rFonts w:ascii="Arial" w:hAnsi="Arial" w:cs="Arial"/>
          <w:sz w:val="22"/>
          <w:szCs w:val="22"/>
        </w:rPr>
      </w:pPr>
      <w:r w:rsidRPr="1F13B898">
        <w:rPr>
          <w:rFonts w:ascii="Arial" w:hAnsi="Arial" w:cs="Arial"/>
          <w:sz w:val="22"/>
          <w:szCs w:val="22"/>
        </w:rPr>
        <w:t xml:space="preserve">After a planning application has been introduced by the Chair, the Chair will ask if any member of the </w:t>
      </w:r>
      <w:r w:rsidR="3B1136AB" w:rsidRPr="1F13B898">
        <w:rPr>
          <w:rFonts w:ascii="Arial" w:hAnsi="Arial" w:cs="Arial"/>
          <w:sz w:val="22"/>
          <w:szCs w:val="22"/>
        </w:rPr>
        <w:t>public</w:t>
      </w:r>
      <w:r w:rsidRPr="1F13B898">
        <w:rPr>
          <w:rFonts w:ascii="Arial" w:hAnsi="Arial" w:cs="Arial"/>
          <w:sz w:val="22"/>
          <w:szCs w:val="22"/>
        </w:rPr>
        <w:t xml:space="preserve"> would like to speak in respect of the matter. </w:t>
      </w:r>
    </w:p>
    <w:p w14:paraId="5362368B" w14:textId="5A5E3E04" w:rsidR="00A958A7" w:rsidRPr="006E01A4" w:rsidRDefault="19C67501" w:rsidP="00A958A7">
      <w:pPr>
        <w:widowControl/>
        <w:numPr>
          <w:ilvl w:val="0"/>
          <w:numId w:val="21"/>
        </w:numPr>
        <w:suppressAutoHyphens w:val="0"/>
        <w:autoSpaceDN/>
        <w:jc w:val="both"/>
        <w:textAlignment w:val="auto"/>
        <w:rPr>
          <w:rFonts w:ascii="Arial" w:hAnsi="Arial" w:cs="Arial"/>
          <w:sz w:val="22"/>
          <w:szCs w:val="22"/>
        </w:rPr>
      </w:pPr>
      <w:r w:rsidRPr="1F13B898">
        <w:rPr>
          <w:rFonts w:ascii="Arial" w:eastAsia="Arial" w:hAnsi="Arial" w:cs="Arial"/>
          <w:color w:val="000000" w:themeColor="text1"/>
        </w:rPr>
        <w:t xml:space="preserve">To allow members of the public present to submit questions/comments for </w:t>
      </w:r>
      <w:proofErr w:type="gramStart"/>
      <w:r w:rsidRPr="1F13B898">
        <w:rPr>
          <w:rFonts w:ascii="Arial" w:eastAsia="Arial" w:hAnsi="Arial" w:cs="Arial"/>
          <w:color w:val="000000" w:themeColor="text1"/>
        </w:rPr>
        <w:t>consideration</w:t>
      </w:r>
      <w:r w:rsidRPr="1F13B898">
        <w:rPr>
          <w:rFonts w:ascii="Arial" w:eastAsia="Arial" w:hAnsi="Arial" w:cs="Arial"/>
          <w:sz w:val="22"/>
          <w:szCs w:val="22"/>
        </w:rPr>
        <w:t xml:space="preserve"> .</w:t>
      </w:r>
      <w:r w:rsidR="00A958A7" w:rsidRPr="1F13B898">
        <w:rPr>
          <w:rFonts w:ascii="Arial" w:hAnsi="Arial" w:cs="Arial"/>
          <w:sz w:val="22"/>
          <w:szCs w:val="22"/>
        </w:rPr>
        <w:t>Individual</w:t>
      </w:r>
      <w:proofErr w:type="gramEnd"/>
      <w:r w:rsidR="00A958A7" w:rsidRPr="1F13B898">
        <w:rPr>
          <w:rFonts w:ascii="Arial" w:hAnsi="Arial" w:cs="Arial"/>
          <w:sz w:val="22"/>
          <w:szCs w:val="22"/>
        </w:rPr>
        <w:t xml:space="preserve"> contributions will be limited to a period of 3 minutes. Where there is a group of objectors or supporters for an application, a spokesperson should be appointed to speak on behalf of the group.</w:t>
      </w:r>
    </w:p>
    <w:p w14:paraId="0D59975F" w14:textId="43CC01C8" w:rsidR="00A958A7" w:rsidRPr="006E01A4" w:rsidRDefault="00A958A7" w:rsidP="007836FA">
      <w:pPr>
        <w:widowControl/>
        <w:numPr>
          <w:ilvl w:val="0"/>
          <w:numId w:val="21"/>
        </w:numPr>
        <w:suppressAutoHyphens w:val="0"/>
        <w:autoSpaceDN/>
        <w:jc w:val="both"/>
        <w:textAlignment w:val="auto"/>
        <w:rPr>
          <w:rFonts w:ascii="Arial" w:hAnsi="Arial" w:cs="Arial"/>
          <w:sz w:val="22"/>
          <w:szCs w:val="22"/>
        </w:rPr>
      </w:pPr>
      <w:r w:rsidRPr="1F13B898">
        <w:rPr>
          <w:rFonts w:ascii="Arial" w:hAnsi="Arial" w:cs="Arial"/>
          <w:sz w:val="22"/>
          <w:szCs w:val="22"/>
        </w:rPr>
        <w:t>The public is advised that the Chair has the right and discretion to control contributions to avoid disruption, repetition and make the best use of meeting time.</w:t>
      </w:r>
    </w:p>
    <w:p w14:paraId="406FC950" w14:textId="77777777" w:rsidR="00F6597B" w:rsidRDefault="00F6597B" w:rsidP="00F6597B">
      <w:pPr>
        <w:widowControl/>
        <w:numPr>
          <w:ilvl w:val="0"/>
          <w:numId w:val="21"/>
        </w:numPr>
        <w:autoSpaceDN/>
        <w:textAlignment w:val="auto"/>
        <w:rPr>
          <w:rFonts w:ascii="Arial" w:hAnsi="Arial" w:cs="Arial"/>
          <w:sz w:val="22"/>
          <w:szCs w:val="22"/>
        </w:rPr>
      </w:pPr>
      <w:r w:rsidRPr="1F13B898">
        <w:rPr>
          <w:rFonts w:ascii="Arial" w:hAnsi="Arial" w:cs="Arial"/>
          <w:sz w:val="22"/>
          <w:szCs w:val="22"/>
        </w:rPr>
        <w:t>For those who are unable to hear, the agendas and the minutes of the meeting will be available on the Council’s website.</w:t>
      </w:r>
    </w:p>
    <w:p w14:paraId="3E86C758" w14:textId="77777777" w:rsidR="00D078BE" w:rsidRDefault="00D078BE" w:rsidP="00D078BE">
      <w:pPr>
        <w:widowControl/>
        <w:autoSpaceDN/>
        <w:textAlignment w:val="auto"/>
        <w:rPr>
          <w:rFonts w:ascii="Arial" w:hAnsi="Arial" w:cs="Arial"/>
          <w:sz w:val="22"/>
          <w:szCs w:val="22"/>
        </w:rPr>
      </w:pPr>
    </w:p>
    <w:p w14:paraId="6052F649" w14:textId="77777777" w:rsidR="00D078BE" w:rsidRDefault="00D078BE" w:rsidP="00D078BE">
      <w:pPr>
        <w:widowControl/>
        <w:autoSpaceDN/>
        <w:textAlignment w:val="auto"/>
        <w:rPr>
          <w:rFonts w:ascii="Arial" w:hAnsi="Arial" w:cs="Arial"/>
          <w:sz w:val="22"/>
          <w:szCs w:val="22"/>
        </w:rPr>
      </w:pPr>
    </w:p>
    <w:p w14:paraId="69DD30A8" w14:textId="77777777" w:rsidR="00D078BE" w:rsidRDefault="00D078BE" w:rsidP="00D078BE">
      <w:pPr>
        <w:widowControl/>
        <w:autoSpaceDN/>
        <w:textAlignment w:val="auto"/>
        <w:rPr>
          <w:rFonts w:ascii="Arial" w:hAnsi="Arial" w:cs="Arial"/>
          <w:sz w:val="22"/>
          <w:szCs w:val="22"/>
        </w:rPr>
      </w:pPr>
    </w:p>
    <w:p w14:paraId="5887147A" w14:textId="77777777" w:rsidR="00D078BE" w:rsidRDefault="00D078BE" w:rsidP="00D078BE">
      <w:pPr>
        <w:widowControl/>
        <w:autoSpaceDN/>
        <w:textAlignment w:val="auto"/>
        <w:rPr>
          <w:rFonts w:ascii="Arial" w:hAnsi="Arial" w:cs="Arial"/>
          <w:sz w:val="22"/>
          <w:szCs w:val="22"/>
        </w:rPr>
      </w:pPr>
    </w:p>
    <w:p w14:paraId="3B49CFB0" w14:textId="77777777" w:rsidR="00D078BE" w:rsidRDefault="00D078BE" w:rsidP="00D078BE">
      <w:pPr>
        <w:widowControl/>
        <w:autoSpaceDN/>
        <w:textAlignment w:val="auto"/>
        <w:rPr>
          <w:rFonts w:ascii="Arial" w:hAnsi="Arial" w:cs="Arial"/>
          <w:sz w:val="22"/>
          <w:szCs w:val="22"/>
        </w:rPr>
      </w:pPr>
    </w:p>
    <w:p w14:paraId="47F450F6" w14:textId="77777777" w:rsidR="00D078BE" w:rsidRPr="006E01A4" w:rsidRDefault="00D078BE" w:rsidP="00D078BE">
      <w:pPr>
        <w:widowControl/>
        <w:autoSpaceDN/>
        <w:textAlignment w:val="auto"/>
        <w:rPr>
          <w:rFonts w:ascii="Arial" w:hAnsi="Arial" w:cs="Arial"/>
          <w:sz w:val="22"/>
          <w:szCs w:val="22"/>
        </w:rPr>
      </w:pPr>
    </w:p>
    <w:p w14:paraId="406FC951" w14:textId="77777777" w:rsidR="008C2E81" w:rsidRDefault="008C2E81" w:rsidP="008C2E81">
      <w:pPr>
        <w:widowControl/>
        <w:autoSpaceDN/>
        <w:textAlignment w:val="auto"/>
        <w:rPr>
          <w:rFonts w:ascii="Arial" w:hAnsi="Arial" w:cs="Arial"/>
          <w:sz w:val="22"/>
          <w:szCs w:val="22"/>
        </w:rPr>
      </w:pPr>
    </w:p>
    <w:p w14:paraId="406FC952" w14:textId="77777777" w:rsidR="00F6597B" w:rsidRPr="00F6597B" w:rsidRDefault="00F6597B" w:rsidP="00F6597B">
      <w:pPr>
        <w:widowControl/>
        <w:autoSpaceDN/>
        <w:textAlignment w:val="auto"/>
        <w:rPr>
          <w:rFonts w:ascii="Times New Roman" w:eastAsia="Times New Roman" w:hAnsi="Times New Roman" w:cs="Times New Roman"/>
          <w:kern w:val="0"/>
          <w:lang w:bidi="ar-SA"/>
        </w:rPr>
      </w:pPr>
      <w:r w:rsidRPr="101E4768">
        <w:rPr>
          <w:rFonts w:ascii="Arial" w:eastAsia="Calibri" w:hAnsi="Arial" w:cs="Arial"/>
          <w:b/>
          <w:bCs/>
          <w:kern w:val="0"/>
          <w:sz w:val="18"/>
          <w:szCs w:val="18"/>
          <w:lang w:bidi="ar-SA"/>
        </w:rPr>
        <w:t>Note:</w:t>
      </w:r>
      <w:r w:rsidRPr="00F6597B">
        <w:rPr>
          <w:rFonts w:ascii="Arial" w:eastAsia="Calibri" w:hAnsi="Arial" w:cs="Arial"/>
          <w:kern w:val="0"/>
          <w:sz w:val="18"/>
          <w:szCs w:val="18"/>
          <w:lang w:bidi="ar-SA"/>
        </w:rPr>
        <w:t xml:space="preserve"> </w:t>
      </w:r>
      <w:r w:rsidR="006B430B">
        <w:rPr>
          <w:rFonts w:ascii="Arial" w:eastAsia="Calibri" w:hAnsi="Arial" w:cs="Arial"/>
          <w:kern w:val="0"/>
          <w:sz w:val="18"/>
          <w:szCs w:val="18"/>
          <w:lang w:bidi="ar-SA"/>
        </w:rPr>
        <w:t xml:space="preserve"> </w:t>
      </w:r>
      <w:r w:rsidRPr="00F6597B">
        <w:rPr>
          <w:rFonts w:ascii="Arial" w:eastAsia="Calibri" w:hAnsi="Arial" w:cs="Arial"/>
          <w:kern w:val="0"/>
          <w:sz w:val="18"/>
          <w:szCs w:val="18"/>
          <w:lang w:bidi="ar-SA"/>
        </w:rPr>
        <w:t xml:space="preserve">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w:t>
      </w:r>
      <w:proofErr w:type="gramStart"/>
      <w:r w:rsidRPr="00F6597B">
        <w:rPr>
          <w:rFonts w:ascii="Arial" w:eastAsia="Calibri" w:hAnsi="Arial" w:cs="Arial"/>
          <w:kern w:val="0"/>
          <w:sz w:val="18"/>
          <w:szCs w:val="18"/>
          <w:lang w:bidi="ar-SA"/>
        </w:rPr>
        <w:t>Chair  has</w:t>
      </w:r>
      <w:proofErr w:type="gramEnd"/>
      <w:r w:rsidRPr="00F6597B">
        <w:rPr>
          <w:rFonts w:ascii="Arial" w:eastAsia="Calibri" w:hAnsi="Arial" w:cs="Arial"/>
          <w:kern w:val="0"/>
          <w:sz w:val="18"/>
          <w:szCs w:val="18"/>
          <w:lang w:bidi="ar-SA"/>
        </w:rPr>
        <w:t xml:space="preserve"> the power to control public recording and/or reporting so it does not disrupt the meeting</w:t>
      </w:r>
    </w:p>
    <w:p w14:paraId="406FC953" w14:textId="77777777" w:rsidR="00F6597B" w:rsidRPr="00F6597B" w:rsidRDefault="00F6597B" w:rsidP="00F6597B">
      <w:pPr>
        <w:widowControl/>
        <w:autoSpaceDN/>
        <w:textAlignment w:val="auto"/>
        <w:rPr>
          <w:rFonts w:ascii="Times New Roman" w:eastAsia="Times New Roman" w:hAnsi="Times New Roman" w:cs="Times New Roman"/>
          <w:kern w:val="0"/>
          <w:lang w:bidi="ar-SA"/>
        </w:rPr>
      </w:pPr>
    </w:p>
    <w:p w14:paraId="406FC954" w14:textId="77777777" w:rsidR="00F6597B" w:rsidRPr="00F6597B" w:rsidRDefault="00F6597B" w:rsidP="00F6597B">
      <w:pPr>
        <w:widowControl/>
        <w:autoSpaceDN/>
        <w:textAlignment w:val="auto"/>
        <w:rPr>
          <w:rFonts w:ascii="Times New Roman" w:eastAsia="Times New Roman" w:hAnsi="Times New Roman" w:cs="Times New Roman"/>
          <w:kern w:val="0"/>
          <w:lang w:bidi="ar-SA"/>
        </w:rPr>
      </w:pPr>
      <w:r w:rsidRPr="101E4768">
        <w:rPr>
          <w:rFonts w:ascii="Arial" w:eastAsia="Calibri" w:hAnsi="Arial" w:cs="Arial"/>
          <w:b/>
          <w:bCs/>
          <w:kern w:val="0"/>
          <w:sz w:val="18"/>
          <w:szCs w:val="18"/>
          <w:lang w:bidi="ar-SA"/>
        </w:rPr>
        <w:t xml:space="preserve">Mobile Phones, </w:t>
      </w:r>
      <w:proofErr w:type="gramStart"/>
      <w:r w:rsidRPr="101E4768">
        <w:rPr>
          <w:rFonts w:ascii="Arial" w:eastAsia="Calibri" w:hAnsi="Arial" w:cs="Arial"/>
          <w:b/>
          <w:bCs/>
          <w:kern w:val="0"/>
          <w:sz w:val="18"/>
          <w:szCs w:val="18"/>
          <w:lang w:bidi="ar-SA"/>
        </w:rPr>
        <w:t>Pagers</w:t>
      </w:r>
      <w:proofErr w:type="gramEnd"/>
      <w:r w:rsidRPr="101E4768">
        <w:rPr>
          <w:rFonts w:ascii="Arial" w:eastAsia="Calibri" w:hAnsi="Arial" w:cs="Arial"/>
          <w:b/>
          <w:bCs/>
          <w:kern w:val="0"/>
          <w:sz w:val="18"/>
          <w:szCs w:val="18"/>
          <w:lang w:bidi="ar-SA"/>
        </w:rPr>
        <w:t xml:space="preserve"> and Similar Devices</w:t>
      </w:r>
      <w:r w:rsidRPr="00F6597B">
        <w:rPr>
          <w:rFonts w:ascii="Arial" w:eastAsia="Calibri" w:hAnsi="Arial" w:cs="Arial"/>
          <w:kern w:val="0"/>
          <w:sz w:val="18"/>
          <w:szCs w:val="18"/>
          <w:lang w:bidi="ar-SA"/>
        </w:rPr>
        <w:t xml:space="preserve"> – All persons attending this meeting are required to turn off Mobile Phones, Pagers and Similar Devices.  The Chair may approve an exception to this request in special circumstances</w:t>
      </w:r>
    </w:p>
    <w:p w14:paraId="406FC955" w14:textId="77777777" w:rsidR="00DA6A26" w:rsidRDefault="00DA6A26">
      <w:pPr>
        <w:pStyle w:val="Standard"/>
        <w:jc w:val="center"/>
        <w:outlineLvl w:val="0"/>
        <w:rPr>
          <w:rFonts w:ascii="Arial" w:hAnsi="Arial" w:cs="Arial"/>
          <w:b/>
          <w:sz w:val="22"/>
          <w:szCs w:val="22"/>
          <w:lang w:val="es-ES"/>
        </w:rPr>
      </w:pPr>
    </w:p>
    <w:p w14:paraId="406FC956" w14:textId="77777777" w:rsidR="00EC7CD0" w:rsidRDefault="00122143">
      <w:pPr>
        <w:pStyle w:val="Standard"/>
        <w:jc w:val="center"/>
        <w:outlineLvl w:val="0"/>
        <w:rPr>
          <w:rFonts w:ascii="Arial" w:hAnsi="Arial" w:cs="Arial"/>
          <w:b/>
          <w:sz w:val="22"/>
          <w:szCs w:val="22"/>
          <w:lang w:val="es-ES"/>
        </w:rPr>
      </w:pPr>
      <w:r>
        <w:rPr>
          <w:rFonts w:ascii="Arial" w:hAnsi="Arial" w:cs="Arial"/>
          <w:b/>
          <w:sz w:val="22"/>
          <w:szCs w:val="22"/>
          <w:lang w:val="es-ES"/>
        </w:rPr>
        <w:t>A G E N D A</w:t>
      </w:r>
    </w:p>
    <w:p w14:paraId="406FC957" w14:textId="77777777" w:rsidR="00EC7CD0" w:rsidRDefault="00EC7CD0">
      <w:pPr>
        <w:pStyle w:val="Standard"/>
        <w:jc w:val="center"/>
        <w:outlineLvl w:val="0"/>
        <w:rPr>
          <w:rFonts w:ascii="Arial" w:hAnsi="Arial" w:cs="Arial"/>
          <w:b/>
          <w:sz w:val="22"/>
          <w:szCs w:val="22"/>
          <w:lang w:val="es-ES"/>
        </w:rPr>
      </w:pPr>
    </w:p>
    <w:p w14:paraId="406FC958" w14:textId="77777777" w:rsidR="00EC7CD0" w:rsidRDefault="00122143">
      <w:pPr>
        <w:pStyle w:val="Standard"/>
        <w:autoSpaceDE w:val="0"/>
        <w:rPr>
          <w:rFonts w:ascii="Arial" w:eastAsia="Calibri" w:hAnsi="Arial" w:cs="Arial"/>
          <w:color w:val="000000"/>
          <w:sz w:val="22"/>
          <w:szCs w:val="22"/>
          <w:lang w:val="en-GB"/>
        </w:rPr>
      </w:pPr>
      <w:r>
        <w:rPr>
          <w:rFonts w:ascii="Arial" w:eastAsia="Calibri" w:hAnsi="Arial" w:cs="Arial"/>
          <w:color w:val="000000"/>
          <w:sz w:val="22"/>
          <w:szCs w:val="22"/>
          <w:lang w:val="en-GB"/>
        </w:rPr>
        <w:t>1.   To receive apologies for absence</w:t>
      </w:r>
    </w:p>
    <w:p w14:paraId="406FC959" w14:textId="77777777" w:rsidR="00EC7CD0" w:rsidRDefault="00EC7CD0">
      <w:pPr>
        <w:pStyle w:val="Standard"/>
        <w:autoSpaceDE w:val="0"/>
        <w:rPr>
          <w:rFonts w:ascii="Arial" w:eastAsia="Calibri" w:hAnsi="Arial" w:cs="Arial"/>
          <w:color w:val="000000"/>
          <w:sz w:val="22"/>
          <w:szCs w:val="22"/>
          <w:lang w:val="en-GB"/>
        </w:rPr>
      </w:pPr>
    </w:p>
    <w:p w14:paraId="406FC95A" w14:textId="77777777" w:rsidR="00EC7CD0" w:rsidRDefault="00122143">
      <w:pPr>
        <w:pStyle w:val="Standard"/>
        <w:autoSpaceDE w:val="0"/>
      </w:pPr>
      <w:r>
        <w:rPr>
          <w:rFonts w:ascii="Arial" w:eastAsia="Calibri" w:hAnsi="Arial" w:cs="Arial"/>
          <w:color w:val="000000"/>
          <w:sz w:val="22"/>
          <w:szCs w:val="22"/>
          <w:lang w:val="en-GB"/>
        </w:rPr>
        <w:t xml:space="preserve">2.   To receive Declarations of interest for items on the </w:t>
      </w:r>
      <w:proofErr w:type="gramStart"/>
      <w:r>
        <w:rPr>
          <w:rFonts w:ascii="Arial" w:eastAsia="Calibri" w:hAnsi="Arial" w:cs="Arial"/>
          <w:color w:val="000000"/>
          <w:sz w:val="22"/>
          <w:szCs w:val="22"/>
          <w:lang w:val="en-GB"/>
        </w:rPr>
        <w:t>Agenda</w:t>
      </w:r>
      <w:proofErr w:type="gramEnd"/>
      <w:r>
        <w:rPr>
          <w:rFonts w:ascii="Arial" w:eastAsia="Calibri" w:hAnsi="Arial" w:cs="Arial"/>
          <w:color w:val="000000"/>
          <w:sz w:val="22"/>
          <w:szCs w:val="22"/>
          <w:lang w:val="en-GB"/>
        </w:rPr>
        <w:t xml:space="preserve"> and receipt of requests for new Disclosable Pecuniary Interests (DPIs) dispensations for items on the Agenda</w:t>
      </w:r>
    </w:p>
    <w:p w14:paraId="406FC95B" w14:textId="77777777" w:rsidR="00EC7CD0" w:rsidRDefault="00EC7CD0">
      <w:pPr>
        <w:pStyle w:val="Standard"/>
        <w:autoSpaceDE w:val="0"/>
        <w:rPr>
          <w:rFonts w:ascii="Arial" w:eastAsia="Calibri" w:hAnsi="Arial" w:cs="Arial"/>
          <w:color w:val="000000"/>
          <w:sz w:val="22"/>
          <w:szCs w:val="22"/>
          <w:lang w:val="en-GB"/>
        </w:rPr>
      </w:pPr>
    </w:p>
    <w:p w14:paraId="406FC95D" w14:textId="696A6EBC" w:rsidR="00EC7CD0" w:rsidRDefault="00122143">
      <w:pPr>
        <w:pStyle w:val="Standard"/>
        <w:autoSpaceDE w:val="0"/>
        <w:rPr>
          <w:rFonts w:ascii="Arial" w:eastAsia="Calibri" w:hAnsi="Arial" w:cs="Arial"/>
          <w:color w:val="000000"/>
          <w:sz w:val="22"/>
          <w:szCs w:val="22"/>
          <w:lang w:val="en-GB"/>
        </w:rPr>
      </w:pPr>
      <w:r w:rsidRPr="1F13B898">
        <w:rPr>
          <w:rFonts w:ascii="Arial" w:eastAsia="Calibri" w:hAnsi="Arial" w:cs="Arial"/>
          <w:color w:val="000000" w:themeColor="text1"/>
          <w:sz w:val="22"/>
          <w:szCs w:val="22"/>
          <w:lang w:val="en-GB"/>
        </w:rPr>
        <w:t>3.   In consideration of the Public Bodies (Admission to Meetings) Act 1960 (publicity would be prejudicial to the public interest by reason of the confidential nature of the business to be transacted): to agree any items to be dealt with after the public and press have been excluded</w:t>
      </w:r>
    </w:p>
    <w:p w14:paraId="79DD1730" w14:textId="7762643A" w:rsidR="1F13B898" w:rsidRDefault="1F13B898" w:rsidP="1F13B898">
      <w:pPr>
        <w:pStyle w:val="Standard"/>
        <w:rPr>
          <w:rFonts w:ascii="Arial" w:eastAsia="Calibri" w:hAnsi="Arial" w:cs="Arial"/>
          <w:color w:val="000000" w:themeColor="text1"/>
          <w:sz w:val="22"/>
          <w:szCs w:val="22"/>
          <w:lang w:val="en-GB"/>
        </w:rPr>
      </w:pPr>
    </w:p>
    <w:p w14:paraId="70866843" w14:textId="1868741E" w:rsidR="4658FD6B" w:rsidRDefault="4658FD6B" w:rsidP="1F13B898">
      <w:pPr>
        <w:pStyle w:val="Standard"/>
        <w:rPr>
          <w:rFonts w:ascii="Arial" w:eastAsia="Calibri" w:hAnsi="Arial" w:cs="Arial"/>
          <w:color w:val="000000" w:themeColor="text1"/>
          <w:sz w:val="22"/>
          <w:szCs w:val="22"/>
          <w:lang w:val="en-GB"/>
        </w:rPr>
      </w:pPr>
      <w:r w:rsidRPr="1F13B898">
        <w:rPr>
          <w:rFonts w:ascii="Arial" w:eastAsia="Calibri" w:hAnsi="Arial" w:cs="Arial"/>
          <w:color w:val="000000" w:themeColor="text1"/>
          <w:sz w:val="22"/>
          <w:szCs w:val="22"/>
          <w:lang w:val="en-GB"/>
        </w:rPr>
        <w:t xml:space="preserve">4. To allow members of the public present to submit questions/comments for consideration. Individual contributions will be limited to 3 minutes. </w:t>
      </w:r>
    </w:p>
    <w:p w14:paraId="63E0E1D1" w14:textId="06686999" w:rsidR="4658FD6B" w:rsidRDefault="4658FD6B" w:rsidP="1F13B898">
      <w:pPr>
        <w:pStyle w:val="Standard"/>
        <w:rPr>
          <w:rFonts w:ascii="Arial" w:eastAsia="Calibri" w:hAnsi="Arial" w:cs="Arial"/>
          <w:color w:val="000000" w:themeColor="text1"/>
          <w:sz w:val="22"/>
          <w:szCs w:val="22"/>
          <w:lang w:val="en-GB"/>
        </w:rPr>
      </w:pPr>
    </w:p>
    <w:p w14:paraId="406FC95E" w14:textId="3AF98339" w:rsidR="00EC7CD0" w:rsidRDefault="32633354">
      <w:pPr>
        <w:pStyle w:val="Standard"/>
        <w:ind w:left="540" w:hanging="540"/>
        <w:rPr>
          <w:rFonts w:ascii="Arial" w:hAnsi="Arial" w:cs="Arial"/>
          <w:sz w:val="22"/>
          <w:szCs w:val="22"/>
        </w:rPr>
      </w:pPr>
      <w:r w:rsidRPr="1F13B898">
        <w:rPr>
          <w:rFonts w:ascii="Arial" w:hAnsi="Arial" w:cs="Arial"/>
          <w:sz w:val="22"/>
          <w:szCs w:val="22"/>
        </w:rPr>
        <w:t>5</w:t>
      </w:r>
      <w:r w:rsidR="00122143" w:rsidRPr="1F13B898">
        <w:rPr>
          <w:rFonts w:ascii="Arial" w:hAnsi="Arial" w:cs="Arial"/>
          <w:sz w:val="22"/>
          <w:szCs w:val="22"/>
        </w:rPr>
        <w:t>.   Reports, Correspondence and Items referred to the Committee</w:t>
      </w:r>
    </w:p>
    <w:p w14:paraId="406FC95F" w14:textId="77777777" w:rsidR="00BD454E" w:rsidRDefault="00BD454E">
      <w:pPr>
        <w:pStyle w:val="Standard"/>
        <w:ind w:left="540" w:hanging="540"/>
        <w:rPr>
          <w:rFonts w:ascii="Arial" w:hAnsi="Arial" w:cs="Arial"/>
          <w:sz w:val="22"/>
          <w:szCs w:val="22"/>
        </w:rPr>
      </w:pPr>
    </w:p>
    <w:p w14:paraId="406FC961" w14:textId="77777777" w:rsidR="00CD640A" w:rsidRPr="008146B8" w:rsidRDefault="00CD640A">
      <w:pPr>
        <w:pStyle w:val="Standard"/>
        <w:ind w:left="540" w:hanging="540"/>
        <w:rPr>
          <w:rFonts w:ascii="Arial" w:hAnsi="Arial" w:cs="Arial"/>
          <w:b/>
          <w:color w:val="000000" w:themeColor="text1"/>
          <w:sz w:val="22"/>
          <w:szCs w:val="22"/>
        </w:rPr>
      </w:pPr>
    </w:p>
    <w:p w14:paraId="406FC962" w14:textId="3D328055" w:rsidR="00BC5433" w:rsidRPr="009C7AF2" w:rsidRDefault="6217215C" w:rsidP="00437537">
      <w:pPr>
        <w:autoSpaceDE w:val="0"/>
        <w:rPr>
          <w:rFonts w:ascii="Arial" w:eastAsia="Calibri" w:hAnsi="Arial" w:cs="Arial"/>
          <w:kern w:val="0"/>
          <w:sz w:val="22"/>
          <w:szCs w:val="22"/>
          <w:lang w:eastAsia="en-US" w:bidi="ar-SA"/>
        </w:rPr>
      </w:pPr>
      <w:r w:rsidRPr="009C7AF2">
        <w:rPr>
          <w:rFonts w:ascii="Arial" w:eastAsia="Calibri" w:hAnsi="Arial" w:cs="Arial"/>
          <w:kern w:val="0"/>
          <w:sz w:val="22"/>
          <w:szCs w:val="22"/>
          <w:lang w:eastAsia="en-US" w:bidi="ar-SA"/>
        </w:rPr>
        <w:t>6.</w:t>
      </w:r>
      <w:r w:rsidR="00BC5433" w:rsidRPr="009C7AF2">
        <w:rPr>
          <w:rFonts w:ascii="Arial" w:eastAsia="Calibri" w:hAnsi="Arial" w:cs="Arial"/>
          <w:kern w:val="0"/>
          <w:sz w:val="22"/>
          <w:szCs w:val="22"/>
          <w:lang w:eastAsia="en-US" w:bidi="ar-SA"/>
        </w:rPr>
        <w:t xml:space="preserve">  To approve and sign the Minutes of the Planning Committee Meeting of </w:t>
      </w:r>
      <w:r w:rsidR="00393D4E">
        <w:rPr>
          <w:rFonts w:ascii="Arial" w:eastAsia="Calibri" w:hAnsi="Arial" w:cs="Arial"/>
          <w:kern w:val="0"/>
          <w:sz w:val="22"/>
          <w:szCs w:val="22"/>
          <w:lang w:eastAsia="en-US" w:bidi="ar-SA"/>
        </w:rPr>
        <w:t>6</w:t>
      </w:r>
      <w:r w:rsidR="00393D4E" w:rsidRPr="00393D4E">
        <w:rPr>
          <w:rFonts w:ascii="Arial" w:eastAsia="Calibri" w:hAnsi="Arial" w:cs="Arial"/>
          <w:kern w:val="0"/>
          <w:sz w:val="22"/>
          <w:szCs w:val="22"/>
          <w:vertAlign w:val="superscript"/>
          <w:lang w:eastAsia="en-US" w:bidi="ar-SA"/>
        </w:rPr>
        <w:t>th</w:t>
      </w:r>
      <w:r w:rsidR="00393D4E">
        <w:rPr>
          <w:rFonts w:ascii="Arial" w:eastAsia="Calibri" w:hAnsi="Arial" w:cs="Arial"/>
          <w:kern w:val="0"/>
          <w:sz w:val="22"/>
          <w:szCs w:val="22"/>
          <w:lang w:eastAsia="en-US" w:bidi="ar-SA"/>
        </w:rPr>
        <w:t xml:space="preserve"> December</w:t>
      </w:r>
      <w:r w:rsidR="00EB7BD6">
        <w:rPr>
          <w:rFonts w:ascii="Arial" w:eastAsia="Calibri" w:hAnsi="Arial" w:cs="Arial"/>
          <w:kern w:val="0"/>
          <w:sz w:val="22"/>
          <w:szCs w:val="22"/>
          <w:lang w:eastAsia="en-US" w:bidi="ar-SA"/>
        </w:rPr>
        <w:t xml:space="preserve"> </w:t>
      </w:r>
      <w:r w:rsidR="00BC5433" w:rsidRPr="009C7AF2">
        <w:rPr>
          <w:rFonts w:ascii="Arial" w:eastAsia="Calibri" w:hAnsi="Arial" w:cs="Arial"/>
          <w:kern w:val="0"/>
          <w:sz w:val="22"/>
          <w:szCs w:val="22"/>
          <w:lang w:eastAsia="en-US" w:bidi="ar-SA"/>
        </w:rPr>
        <w:t>2022</w:t>
      </w:r>
      <w:r w:rsidR="00437537" w:rsidRPr="4A745105">
        <w:rPr>
          <w:rFonts w:ascii="Arial" w:eastAsia="Calibri" w:hAnsi="Arial" w:cs="Arial"/>
          <w:color w:val="000000"/>
          <w:kern w:val="0"/>
          <w:sz w:val="22"/>
          <w:szCs w:val="22"/>
          <w:lang w:bidi="ar-SA"/>
        </w:rPr>
        <w:t xml:space="preserve"> </w:t>
      </w:r>
    </w:p>
    <w:p w14:paraId="406FC963" w14:textId="77777777" w:rsidR="00BC5433" w:rsidRDefault="00BC5433" w:rsidP="00F80712">
      <w:pPr>
        <w:widowControl/>
        <w:suppressAutoHyphens w:val="0"/>
        <w:autoSpaceDN/>
        <w:ind w:left="540" w:hanging="540"/>
        <w:textAlignment w:val="auto"/>
        <w:rPr>
          <w:rFonts w:ascii="Arial" w:eastAsia="Calibri" w:hAnsi="Arial" w:cs="Arial"/>
          <w:color w:val="000000"/>
          <w:kern w:val="0"/>
          <w:sz w:val="22"/>
          <w:szCs w:val="22"/>
          <w:lang w:eastAsia="en-US" w:bidi="ar-SA"/>
        </w:rPr>
      </w:pPr>
    </w:p>
    <w:p w14:paraId="28F60EA0" w14:textId="7856FBBE" w:rsidR="00180F11" w:rsidRPr="00ED4530" w:rsidRDefault="00ED4530" w:rsidP="00ED4530">
      <w:pPr>
        <w:suppressAutoHyphens w:val="0"/>
        <w:autoSpaceDN/>
        <w:textAlignment w:val="auto"/>
        <w:rPr>
          <w:rFonts w:ascii="Arial" w:eastAsia="Calibri" w:hAnsi="Arial" w:cs="Arial"/>
          <w:color w:val="000000"/>
          <w:kern w:val="0"/>
          <w:sz w:val="22"/>
          <w:szCs w:val="22"/>
          <w:lang w:eastAsia="en-US"/>
        </w:rPr>
      </w:pPr>
      <w:r>
        <w:rPr>
          <w:rFonts w:ascii="Arial" w:eastAsia="Calibri" w:hAnsi="Arial" w:cs="Arial"/>
          <w:color w:val="000000"/>
          <w:kern w:val="0"/>
          <w:sz w:val="22"/>
          <w:szCs w:val="22"/>
          <w:lang w:eastAsia="en-US"/>
        </w:rPr>
        <w:t xml:space="preserve">7.   </w:t>
      </w:r>
      <w:r w:rsidR="00F80712" w:rsidRPr="00ED4530">
        <w:rPr>
          <w:rFonts w:ascii="Arial" w:eastAsia="Calibri" w:hAnsi="Arial" w:cs="Arial"/>
          <w:color w:val="000000"/>
          <w:kern w:val="0"/>
          <w:sz w:val="22"/>
          <w:szCs w:val="22"/>
          <w:lang w:eastAsia="en-US"/>
        </w:rPr>
        <w:t>Planning Decisions Received</w:t>
      </w:r>
      <w:r w:rsidR="00F80712" w:rsidRPr="00ED4530">
        <w:rPr>
          <w:rFonts w:ascii="Arial" w:eastAsia="Calibri" w:hAnsi="Arial" w:cs="Arial"/>
          <w:i/>
          <w:iCs/>
          <w:color w:val="000000"/>
          <w:kern w:val="0"/>
          <w:sz w:val="22"/>
          <w:szCs w:val="22"/>
          <w:lang w:eastAsia="en-US"/>
        </w:rPr>
        <w:t xml:space="preserve"> </w:t>
      </w:r>
    </w:p>
    <w:p w14:paraId="575D461D" w14:textId="7F5B429D" w:rsidR="00ED4530" w:rsidRDefault="00ED4530" w:rsidP="002B621C">
      <w:pPr>
        <w:suppressAutoHyphens w:val="0"/>
        <w:autoSpaceDN/>
        <w:textAlignment w:val="auto"/>
        <w:rPr>
          <w:rFonts w:ascii="Arial" w:hAnsi="Arial" w:cs="Arial"/>
          <w:sz w:val="22"/>
          <w:szCs w:val="22"/>
        </w:rPr>
      </w:pPr>
    </w:p>
    <w:p w14:paraId="2E933ED2" w14:textId="77777777" w:rsidR="00ED4530" w:rsidRDefault="00ED4530" w:rsidP="002B621C">
      <w:pPr>
        <w:suppressAutoHyphens w:val="0"/>
        <w:autoSpaceDN/>
        <w:textAlignment w:val="auto"/>
        <w:rPr>
          <w:rFonts w:ascii="Arial" w:hAnsi="Arial" w:cs="Arial"/>
          <w:sz w:val="22"/>
          <w:szCs w:val="22"/>
        </w:rPr>
      </w:pPr>
    </w:p>
    <w:p w14:paraId="406FC965" w14:textId="098D1EE2" w:rsidR="00F80712" w:rsidRPr="002B621C" w:rsidRDefault="00632BC4" w:rsidP="002B621C">
      <w:pPr>
        <w:suppressAutoHyphens w:val="0"/>
        <w:autoSpaceDN/>
        <w:textAlignment w:val="auto"/>
        <w:rPr>
          <w:rFonts w:ascii="Arial" w:eastAsia="Calibri" w:hAnsi="Arial" w:cs="Arial"/>
          <w:color w:val="000000"/>
          <w:kern w:val="0"/>
          <w:sz w:val="22"/>
          <w:szCs w:val="22"/>
          <w:lang w:eastAsia="en-US"/>
        </w:rPr>
      </w:pPr>
      <w:r w:rsidRPr="008C7371">
        <w:rPr>
          <w:rFonts w:ascii="Arial" w:hAnsi="Arial" w:cs="Arial"/>
          <w:b/>
          <w:bCs/>
          <w:sz w:val="22"/>
          <w:szCs w:val="22"/>
        </w:rPr>
        <w:t>22/2101/LBC</w:t>
      </w:r>
      <w:r w:rsidRPr="002B621C">
        <w:rPr>
          <w:rFonts w:ascii="Arial" w:hAnsi="Arial" w:cs="Arial"/>
          <w:sz w:val="22"/>
          <w:szCs w:val="22"/>
        </w:rPr>
        <w:tab/>
        <w:t xml:space="preserve"> </w:t>
      </w:r>
      <w:r w:rsidRPr="002B621C">
        <w:rPr>
          <w:rFonts w:ascii="Arial" w:eastAsia="Calibri" w:hAnsi="Arial" w:cs="Arial"/>
          <w:color w:val="000000" w:themeColor="text1"/>
          <w:sz w:val="22"/>
          <w:szCs w:val="22"/>
          <w:lang w:eastAsia="en-US"/>
        </w:rPr>
        <w:t>Myrtle Cottage, Tipton St John, EX10 0AW</w:t>
      </w:r>
      <w:r w:rsidRPr="002B621C">
        <w:rPr>
          <w:rFonts w:ascii="Arial" w:eastAsia="Calibri" w:hAnsi="Arial" w:cs="Arial"/>
          <w:color w:val="000000" w:themeColor="text1"/>
          <w:sz w:val="22"/>
          <w:szCs w:val="22"/>
          <w:lang w:eastAsia="en-US"/>
        </w:rPr>
        <w:tab/>
      </w:r>
      <w:r w:rsidR="00180F11" w:rsidRPr="008C7371">
        <w:rPr>
          <w:rFonts w:ascii="Arial" w:eastAsia="Calibri" w:hAnsi="Arial" w:cs="Arial"/>
          <w:b/>
          <w:bCs/>
          <w:color w:val="000000" w:themeColor="text1"/>
          <w:sz w:val="22"/>
          <w:szCs w:val="22"/>
          <w:lang w:eastAsia="en-US"/>
        </w:rPr>
        <w:t>APPROVED WITH CONDITIONS</w:t>
      </w:r>
    </w:p>
    <w:p w14:paraId="406FC966" w14:textId="454F980E" w:rsidR="002331FA" w:rsidRPr="00CD640A" w:rsidRDefault="002331FA" w:rsidP="00F80712">
      <w:pPr>
        <w:widowControl/>
        <w:suppressAutoHyphens w:val="0"/>
        <w:autoSpaceDN/>
        <w:ind w:left="540" w:hanging="540"/>
        <w:textAlignment w:val="auto"/>
        <w:rPr>
          <w:rFonts w:ascii="Arial" w:eastAsia="Calibri" w:hAnsi="Arial" w:cs="Arial"/>
          <w:b/>
          <w:iCs/>
          <w:color w:val="FF0000"/>
          <w:kern w:val="0"/>
          <w:sz w:val="22"/>
          <w:szCs w:val="22"/>
          <w:lang w:eastAsia="en-US" w:bidi="ar-SA"/>
        </w:rPr>
      </w:pPr>
    </w:p>
    <w:p w14:paraId="406FC967" w14:textId="77777777" w:rsidR="00C266E4" w:rsidRPr="00CD640A" w:rsidRDefault="00E53C31" w:rsidP="00F80712">
      <w:pPr>
        <w:widowControl/>
        <w:suppressAutoHyphens w:val="0"/>
        <w:autoSpaceDN/>
        <w:ind w:left="540" w:hanging="540"/>
        <w:textAlignment w:val="auto"/>
        <w:rPr>
          <w:rFonts w:ascii="Arial" w:eastAsia="Calibri" w:hAnsi="Arial" w:cs="Arial"/>
          <w:b/>
          <w:iCs/>
          <w:color w:val="FF0000"/>
          <w:kern w:val="0"/>
          <w:sz w:val="22"/>
          <w:szCs w:val="22"/>
          <w:lang w:eastAsia="en-US" w:bidi="ar-SA"/>
        </w:rPr>
      </w:pPr>
      <w:r w:rsidRPr="00CD640A">
        <w:rPr>
          <w:rFonts w:ascii="Arial" w:eastAsia="Calibri" w:hAnsi="Arial" w:cs="Arial"/>
          <w:b/>
          <w:iCs/>
          <w:color w:val="FF0000"/>
          <w:kern w:val="0"/>
          <w:sz w:val="22"/>
          <w:szCs w:val="22"/>
          <w:lang w:eastAsia="en-US" w:bidi="ar-SA"/>
        </w:rPr>
        <w:tab/>
      </w:r>
      <w:r w:rsidRPr="00CD640A">
        <w:rPr>
          <w:rFonts w:ascii="Arial" w:eastAsia="Calibri" w:hAnsi="Arial" w:cs="Arial"/>
          <w:b/>
          <w:iCs/>
          <w:color w:val="FF0000"/>
          <w:kern w:val="0"/>
          <w:sz w:val="22"/>
          <w:szCs w:val="22"/>
          <w:lang w:eastAsia="en-US" w:bidi="ar-SA"/>
        </w:rPr>
        <w:tab/>
      </w:r>
      <w:r w:rsidRPr="00CD640A">
        <w:rPr>
          <w:rFonts w:ascii="Arial" w:eastAsia="Calibri" w:hAnsi="Arial" w:cs="Arial"/>
          <w:b/>
          <w:iCs/>
          <w:color w:val="FF0000"/>
          <w:kern w:val="0"/>
          <w:sz w:val="22"/>
          <w:szCs w:val="22"/>
          <w:lang w:eastAsia="en-US" w:bidi="ar-SA"/>
        </w:rPr>
        <w:tab/>
      </w:r>
      <w:r w:rsidRPr="00CD640A">
        <w:rPr>
          <w:rFonts w:ascii="Arial" w:eastAsia="Calibri" w:hAnsi="Arial" w:cs="Arial"/>
          <w:b/>
          <w:iCs/>
          <w:color w:val="FF0000"/>
          <w:kern w:val="0"/>
          <w:sz w:val="22"/>
          <w:szCs w:val="22"/>
          <w:lang w:eastAsia="en-US" w:bidi="ar-SA"/>
        </w:rPr>
        <w:tab/>
      </w:r>
      <w:r w:rsidRPr="00CD640A">
        <w:rPr>
          <w:rFonts w:ascii="Arial" w:eastAsia="Calibri" w:hAnsi="Arial" w:cs="Arial"/>
          <w:b/>
          <w:iCs/>
          <w:color w:val="FF0000"/>
          <w:kern w:val="0"/>
          <w:sz w:val="22"/>
          <w:szCs w:val="22"/>
          <w:lang w:eastAsia="en-US" w:bidi="ar-SA"/>
        </w:rPr>
        <w:tab/>
      </w:r>
      <w:r w:rsidRPr="00CD640A">
        <w:rPr>
          <w:rFonts w:ascii="Arial" w:eastAsia="Calibri" w:hAnsi="Arial" w:cs="Arial"/>
          <w:b/>
          <w:iCs/>
          <w:color w:val="FF0000"/>
          <w:kern w:val="0"/>
          <w:sz w:val="22"/>
          <w:szCs w:val="22"/>
          <w:lang w:eastAsia="en-US" w:bidi="ar-SA"/>
        </w:rPr>
        <w:tab/>
      </w:r>
    </w:p>
    <w:p w14:paraId="406FC968" w14:textId="34954FB2" w:rsidR="00F80712" w:rsidRPr="00F80712" w:rsidRDefault="47651A86" w:rsidP="00F80712">
      <w:pPr>
        <w:widowControl/>
        <w:suppressAutoHyphens w:val="0"/>
        <w:autoSpaceDE w:val="0"/>
        <w:adjustRightInd w:val="0"/>
        <w:textAlignment w:val="auto"/>
        <w:rPr>
          <w:rFonts w:ascii="Arial" w:eastAsia="Calibri" w:hAnsi="Arial" w:cs="Arial"/>
          <w:color w:val="000000"/>
          <w:kern w:val="0"/>
          <w:sz w:val="22"/>
          <w:szCs w:val="22"/>
          <w:lang w:eastAsia="en-US" w:bidi="ar-SA"/>
        </w:rPr>
      </w:pPr>
      <w:r w:rsidRPr="00F80712">
        <w:rPr>
          <w:rFonts w:ascii="Arial" w:eastAsia="Calibri" w:hAnsi="Arial" w:cs="Arial"/>
          <w:color w:val="000000"/>
          <w:kern w:val="0"/>
          <w:sz w:val="22"/>
          <w:szCs w:val="22"/>
          <w:lang w:eastAsia="en-US" w:bidi="ar-SA"/>
        </w:rPr>
        <w:t>8</w:t>
      </w:r>
      <w:r w:rsidR="00F80712" w:rsidRPr="00F80712">
        <w:rPr>
          <w:rFonts w:ascii="Arial" w:eastAsia="Calibri" w:hAnsi="Arial" w:cs="Arial"/>
          <w:color w:val="000000"/>
          <w:kern w:val="0"/>
          <w:sz w:val="22"/>
          <w:szCs w:val="22"/>
          <w:lang w:eastAsia="en-US" w:bidi="ar-SA"/>
        </w:rPr>
        <w:t xml:space="preserve">.   To consider and determine observations on the following Planning Applications: </w:t>
      </w:r>
    </w:p>
    <w:p w14:paraId="406FC969" w14:textId="77777777" w:rsidR="00F80712" w:rsidRPr="00F80712" w:rsidRDefault="00F80712" w:rsidP="00F80712">
      <w:pPr>
        <w:widowControl/>
        <w:suppressAutoHyphens w:val="0"/>
        <w:autoSpaceDE w:val="0"/>
        <w:adjustRightInd w:val="0"/>
        <w:textAlignment w:val="auto"/>
        <w:rPr>
          <w:rFonts w:ascii="Arial" w:eastAsia="Calibri" w:hAnsi="Arial" w:cs="Arial"/>
          <w:color w:val="000000"/>
          <w:kern w:val="0"/>
          <w:sz w:val="22"/>
          <w:szCs w:val="22"/>
          <w:lang w:eastAsia="en-US" w:bidi="ar-SA"/>
        </w:rPr>
      </w:pPr>
    </w:p>
    <w:p w14:paraId="406FC96A" w14:textId="77777777" w:rsidR="000D743B" w:rsidRDefault="00F80712" w:rsidP="000D743B">
      <w:pPr>
        <w:widowControl/>
        <w:suppressAutoHyphens w:val="0"/>
        <w:autoSpaceDE w:val="0"/>
        <w:adjustRightInd w:val="0"/>
        <w:textAlignment w:val="auto"/>
        <w:rPr>
          <w:rFonts w:ascii="Arial" w:eastAsia="Calibri" w:hAnsi="Arial" w:cs="Arial"/>
          <w:b/>
          <w:color w:val="000000"/>
          <w:kern w:val="0"/>
          <w:sz w:val="22"/>
          <w:szCs w:val="22"/>
          <w:u w:val="single"/>
          <w:lang w:eastAsia="en-US" w:bidi="ar-SA"/>
        </w:rPr>
      </w:pPr>
      <w:r w:rsidRPr="00F80712">
        <w:rPr>
          <w:rFonts w:ascii="Arial" w:eastAsia="Calibri" w:hAnsi="Arial" w:cs="Arial"/>
          <w:b/>
          <w:color w:val="000000"/>
          <w:kern w:val="0"/>
          <w:sz w:val="22"/>
          <w:szCs w:val="22"/>
          <w:u w:val="single"/>
          <w:lang w:eastAsia="en-US" w:bidi="ar-SA"/>
        </w:rPr>
        <w:t>Reference</w:t>
      </w:r>
      <w:r w:rsidRPr="00F80712">
        <w:rPr>
          <w:rFonts w:ascii="Arial" w:eastAsia="Calibri" w:hAnsi="Arial" w:cs="Arial"/>
          <w:color w:val="000000"/>
          <w:kern w:val="0"/>
          <w:sz w:val="22"/>
          <w:szCs w:val="22"/>
          <w:lang w:eastAsia="en-US" w:bidi="ar-SA"/>
        </w:rPr>
        <w:tab/>
        <w:t xml:space="preserve">       </w:t>
      </w:r>
      <w:r w:rsidR="0063092A">
        <w:rPr>
          <w:rFonts w:ascii="Arial" w:eastAsia="Calibri" w:hAnsi="Arial" w:cs="Arial"/>
          <w:color w:val="000000"/>
          <w:kern w:val="0"/>
          <w:sz w:val="22"/>
          <w:szCs w:val="22"/>
          <w:lang w:eastAsia="en-US" w:bidi="ar-SA"/>
        </w:rPr>
        <w:tab/>
      </w:r>
      <w:r w:rsidRPr="00F80712">
        <w:rPr>
          <w:rFonts w:ascii="Arial" w:eastAsia="Calibri" w:hAnsi="Arial" w:cs="Arial"/>
          <w:b/>
          <w:color w:val="000000"/>
          <w:kern w:val="0"/>
          <w:sz w:val="22"/>
          <w:szCs w:val="22"/>
          <w:u w:val="single"/>
          <w:lang w:eastAsia="en-US" w:bidi="ar-SA"/>
        </w:rPr>
        <w:t>Applicant</w:t>
      </w:r>
      <w:r w:rsidR="0063092A">
        <w:rPr>
          <w:rFonts w:ascii="Arial" w:eastAsia="Calibri" w:hAnsi="Arial" w:cs="Arial"/>
          <w:color w:val="000000"/>
          <w:kern w:val="0"/>
          <w:sz w:val="22"/>
          <w:szCs w:val="22"/>
          <w:lang w:eastAsia="en-US" w:bidi="ar-SA"/>
        </w:rPr>
        <w:tab/>
        <w:t xml:space="preserve">    </w:t>
      </w:r>
      <w:r w:rsidR="0063092A">
        <w:rPr>
          <w:rFonts w:ascii="Arial" w:eastAsia="Calibri" w:hAnsi="Arial" w:cs="Arial"/>
          <w:color w:val="000000"/>
          <w:kern w:val="0"/>
          <w:sz w:val="22"/>
          <w:szCs w:val="22"/>
          <w:lang w:eastAsia="en-US" w:bidi="ar-SA"/>
        </w:rPr>
        <w:tab/>
      </w:r>
      <w:r w:rsidRPr="00F80712">
        <w:rPr>
          <w:rFonts w:ascii="Arial" w:eastAsia="Calibri" w:hAnsi="Arial" w:cs="Arial"/>
          <w:b/>
          <w:color w:val="000000"/>
          <w:kern w:val="0"/>
          <w:sz w:val="22"/>
          <w:szCs w:val="22"/>
          <w:u w:val="single"/>
          <w:lang w:eastAsia="en-US" w:bidi="ar-SA"/>
        </w:rPr>
        <w:t>Details</w:t>
      </w:r>
    </w:p>
    <w:p w14:paraId="0ABD9E53" w14:textId="77777777" w:rsidR="00E410E0" w:rsidRDefault="00E410E0" w:rsidP="000D743B">
      <w:pPr>
        <w:widowControl/>
        <w:suppressAutoHyphens w:val="0"/>
        <w:autoSpaceDE w:val="0"/>
        <w:adjustRightInd w:val="0"/>
        <w:textAlignment w:val="auto"/>
        <w:rPr>
          <w:rFonts w:ascii="Arial" w:eastAsia="Calibri" w:hAnsi="Arial" w:cs="Arial"/>
          <w:b/>
          <w:color w:val="000000"/>
          <w:kern w:val="0"/>
          <w:sz w:val="22"/>
          <w:szCs w:val="22"/>
          <w:u w:val="single"/>
          <w:lang w:eastAsia="en-US" w:bidi="ar-SA"/>
        </w:rPr>
      </w:pPr>
    </w:p>
    <w:tbl>
      <w:tblPr>
        <w:tblStyle w:val="TableGrid"/>
        <w:tblW w:w="9848" w:type="dxa"/>
        <w:tblLook w:val="04A0" w:firstRow="1" w:lastRow="0" w:firstColumn="1" w:lastColumn="0" w:noHBand="0" w:noVBand="1"/>
      </w:tblPr>
      <w:tblGrid>
        <w:gridCol w:w="670"/>
        <w:gridCol w:w="1635"/>
        <w:gridCol w:w="1995"/>
        <w:gridCol w:w="5548"/>
      </w:tblGrid>
      <w:tr w:rsidR="00E410E0" w14:paraId="4A94D679" w14:textId="77777777" w:rsidTr="6C628C54">
        <w:tc>
          <w:tcPr>
            <w:tcW w:w="670" w:type="dxa"/>
          </w:tcPr>
          <w:p w14:paraId="311236B9" w14:textId="6AB4FD13" w:rsidR="00E410E0" w:rsidRPr="00E410E0" w:rsidRDefault="00E410E0" w:rsidP="000D743B">
            <w:pPr>
              <w:widowControl/>
              <w:suppressAutoHyphens w:val="0"/>
              <w:autoSpaceDE w:val="0"/>
              <w:adjustRightInd w:val="0"/>
              <w:textAlignment w:val="auto"/>
              <w:rPr>
                <w:rFonts w:ascii="Arial" w:eastAsia="Calibri" w:hAnsi="Arial" w:cs="Arial"/>
                <w:b/>
                <w:color w:val="000000"/>
                <w:kern w:val="0"/>
                <w:sz w:val="22"/>
                <w:szCs w:val="22"/>
                <w:lang w:eastAsia="en-US" w:bidi="ar-SA"/>
              </w:rPr>
            </w:pPr>
            <w:r>
              <w:rPr>
                <w:rFonts w:ascii="Arial" w:eastAsia="Calibri" w:hAnsi="Arial" w:cs="Arial"/>
                <w:b/>
                <w:color w:val="000000"/>
                <w:kern w:val="0"/>
                <w:sz w:val="22"/>
                <w:szCs w:val="22"/>
                <w:lang w:eastAsia="en-US" w:bidi="ar-SA"/>
              </w:rPr>
              <w:t>1)</w:t>
            </w:r>
          </w:p>
        </w:tc>
        <w:tc>
          <w:tcPr>
            <w:tcW w:w="1635" w:type="dxa"/>
          </w:tcPr>
          <w:p w14:paraId="22CA274F" w14:textId="4C00D151" w:rsidR="00E410E0" w:rsidRPr="00DC3876" w:rsidRDefault="00DC3876" w:rsidP="000D743B">
            <w:pPr>
              <w:widowControl/>
              <w:suppressAutoHyphens w:val="0"/>
              <w:autoSpaceDE w:val="0"/>
              <w:adjustRightInd w:val="0"/>
              <w:textAlignment w:val="auto"/>
              <w:rPr>
                <w:rFonts w:ascii="Arial" w:eastAsia="Calibri" w:hAnsi="Arial" w:cs="Arial"/>
                <w:b/>
                <w:color w:val="000000"/>
                <w:kern w:val="0"/>
                <w:sz w:val="22"/>
                <w:szCs w:val="22"/>
                <w:u w:val="single"/>
                <w:lang w:eastAsia="en-US" w:bidi="ar-SA"/>
              </w:rPr>
            </w:pPr>
            <w:r>
              <w:rPr>
                <w:rFonts w:ascii="Arial" w:eastAsia="Calibri" w:hAnsi="Arial" w:cs="Arial"/>
                <w:b/>
                <w:color w:val="000000"/>
                <w:kern w:val="0"/>
                <w:sz w:val="22"/>
                <w:szCs w:val="22"/>
                <w:lang w:eastAsia="en-US" w:bidi="ar-SA"/>
              </w:rPr>
              <w:t>22/2387/TCA</w:t>
            </w:r>
          </w:p>
        </w:tc>
        <w:tc>
          <w:tcPr>
            <w:tcW w:w="1995" w:type="dxa"/>
          </w:tcPr>
          <w:p w14:paraId="4052BBD8" w14:textId="565ECACC" w:rsidR="00E410E0" w:rsidRPr="00DC3876" w:rsidRDefault="00DC3876" w:rsidP="000D743B">
            <w:pPr>
              <w:widowControl/>
              <w:suppressAutoHyphens w:val="0"/>
              <w:autoSpaceDE w:val="0"/>
              <w:adjustRightInd w:val="0"/>
              <w:textAlignment w:val="auto"/>
              <w:rPr>
                <w:rFonts w:ascii="Arial" w:eastAsia="Calibri" w:hAnsi="Arial" w:cs="Arial"/>
                <w:bCs/>
                <w:color w:val="000000"/>
                <w:kern w:val="0"/>
                <w:sz w:val="22"/>
                <w:szCs w:val="22"/>
                <w:lang w:eastAsia="en-US" w:bidi="ar-SA"/>
              </w:rPr>
            </w:pPr>
            <w:r>
              <w:rPr>
                <w:rFonts w:ascii="Arial" w:eastAsia="Calibri" w:hAnsi="Arial" w:cs="Arial"/>
                <w:bCs/>
                <w:color w:val="000000"/>
                <w:kern w:val="0"/>
                <w:sz w:val="22"/>
                <w:szCs w:val="22"/>
                <w:lang w:eastAsia="en-US" w:bidi="ar-SA"/>
              </w:rPr>
              <w:t xml:space="preserve">M </w:t>
            </w:r>
            <w:proofErr w:type="spellStart"/>
            <w:r>
              <w:rPr>
                <w:rFonts w:ascii="Arial" w:eastAsia="Calibri" w:hAnsi="Arial" w:cs="Arial"/>
                <w:bCs/>
                <w:color w:val="000000"/>
                <w:kern w:val="0"/>
                <w:sz w:val="22"/>
                <w:szCs w:val="22"/>
                <w:lang w:eastAsia="en-US" w:bidi="ar-SA"/>
              </w:rPr>
              <w:t>Catney</w:t>
            </w:r>
            <w:proofErr w:type="spellEnd"/>
          </w:p>
        </w:tc>
        <w:tc>
          <w:tcPr>
            <w:tcW w:w="5548" w:type="dxa"/>
          </w:tcPr>
          <w:p w14:paraId="6FDF77A9" w14:textId="77777777" w:rsidR="00E410E0" w:rsidRDefault="000567FC" w:rsidP="000D743B">
            <w:pPr>
              <w:widowControl/>
              <w:suppressAutoHyphens w:val="0"/>
              <w:autoSpaceDE w:val="0"/>
              <w:adjustRightInd w:val="0"/>
              <w:textAlignment w:val="auto"/>
              <w:rPr>
                <w:rFonts w:ascii="Arial" w:eastAsia="Calibri" w:hAnsi="Arial" w:cs="Arial"/>
                <w:bCs/>
                <w:color w:val="000000"/>
                <w:kern w:val="0"/>
                <w:sz w:val="22"/>
                <w:szCs w:val="22"/>
                <w:lang w:eastAsia="en-US" w:bidi="ar-SA"/>
              </w:rPr>
            </w:pPr>
            <w:r>
              <w:rPr>
                <w:rFonts w:ascii="Arial" w:eastAsia="Calibri" w:hAnsi="Arial" w:cs="Arial"/>
                <w:bCs/>
                <w:color w:val="000000"/>
                <w:kern w:val="0"/>
                <w:sz w:val="22"/>
                <w:szCs w:val="22"/>
                <w:lang w:eastAsia="en-US" w:bidi="ar-SA"/>
              </w:rPr>
              <w:t>T1</w:t>
            </w:r>
            <w:r w:rsidR="001577CA">
              <w:rPr>
                <w:rFonts w:ascii="Arial" w:eastAsia="Calibri" w:hAnsi="Arial" w:cs="Arial"/>
                <w:bCs/>
                <w:color w:val="000000"/>
                <w:kern w:val="0"/>
                <w:sz w:val="22"/>
                <w:szCs w:val="22"/>
                <w:lang w:eastAsia="en-US" w:bidi="ar-SA"/>
              </w:rPr>
              <w:t>, Mont</w:t>
            </w:r>
            <w:r w:rsidR="00583403">
              <w:rPr>
                <w:rFonts w:ascii="Arial" w:eastAsia="Calibri" w:hAnsi="Arial" w:cs="Arial"/>
                <w:bCs/>
                <w:color w:val="000000"/>
                <w:kern w:val="0"/>
                <w:sz w:val="22"/>
                <w:szCs w:val="22"/>
                <w:lang w:eastAsia="en-US" w:bidi="ar-SA"/>
              </w:rPr>
              <w:t>erey Cypress</w:t>
            </w:r>
            <w:r w:rsidR="001F453B">
              <w:rPr>
                <w:rFonts w:ascii="Arial" w:eastAsia="Calibri" w:hAnsi="Arial" w:cs="Arial"/>
                <w:bCs/>
                <w:color w:val="000000"/>
                <w:kern w:val="0"/>
                <w:sz w:val="22"/>
                <w:szCs w:val="22"/>
                <w:lang w:eastAsia="en-US" w:bidi="ar-SA"/>
              </w:rPr>
              <w:t>: remove deadwood greater</w:t>
            </w:r>
            <w:r w:rsidR="0022647E">
              <w:rPr>
                <w:rFonts w:ascii="Arial" w:eastAsia="Calibri" w:hAnsi="Arial" w:cs="Arial"/>
                <w:bCs/>
                <w:color w:val="000000"/>
                <w:kern w:val="0"/>
                <w:sz w:val="22"/>
                <w:szCs w:val="22"/>
                <w:lang w:eastAsia="en-US" w:bidi="ar-SA"/>
              </w:rPr>
              <w:t xml:space="preserve"> than 20mm in diameter on the </w:t>
            </w:r>
            <w:proofErr w:type="gramStart"/>
            <w:r w:rsidR="0022647E">
              <w:rPr>
                <w:rFonts w:ascii="Arial" w:eastAsia="Calibri" w:hAnsi="Arial" w:cs="Arial"/>
                <w:bCs/>
                <w:color w:val="000000"/>
                <w:kern w:val="0"/>
                <w:sz w:val="22"/>
                <w:szCs w:val="22"/>
                <w:lang w:eastAsia="en-US" w:bidi="ar-SA"/>
              </w:rPr>
              <w:t>South East</w:t>
            </w:r>
            <w:proofErr w:type="gramEnd"/>
            <w:r w:rsidR="0022647E">
              <w:rPr>
                <w:rFonts w:ascii="Arial" w:eastAsia="Calibri" w:hAnsi="Arial" w:cs="Arial"/>
                <w:bCs/>
                <w:color w:val="000000"/>
                <w:kern w:val="0"/>
                <w:sz w:val="22"/>
                <w:szCs w:val="22"/>
                <w:lang w:eastAsia="en-US" w:bidi="ar-SA"/>
              </w:rPr>
              <w:t xml:space="preserve"> side. R</w:t>
            </w:r>
            <w:r w:rsidR="00C101D5">
              <w:rPr>
                <w:rFonts w:ascii="Arial" w:eastAsia="Calibri" w:hAnsi="Arial" w:cs="Arial"/>
                <w:bCs/>
                <w:color w:val="000000"/>
                <w:kern w:val="0"/>
                <w:sz w:val="22"/>
                <w:szCs w:val="22"/>
                <w:lang w:eastAsia="en-US" w:bidi="ar-SA"/>
              </w:rPr>
              <w:t xml:space="preserve">educe primary and secondary branches in the mid to lower canopy by </w:t>
            </w:r>
            <w:r w:rsidR="00C33D12">
              <w:rPr>
                <w:rFonts w:ascii="Arial" w:eastAsia="Calibri" w:hAnsi="Arial" w:cs="Arial"/>
                <w:bCs/>
                <w:color w:val="000000"/>
                <w:kern w:val="0"/>
                <w:sz w:val="22"/>
                <w:szCs w:val="22"/>
                <w:lang w:eastAsia="en-US" w:bidi="ar-SA"/>
              </w:rPr>
              <w:t>approximately</w:t>
            </w:r>
            <w:r w:rsidR="007521DB">
              <w:rPr>
                <w:rFonts w:ascii="Arial" w:eastAsia="Calibri" w:hAnsi="Arial" w:cs="Arial"/>
                <w:bCs/>
                <w:color w:val="000000"/>
                <w:kern w:val="0"/>
                <w:sz w:val="22"/>
                <w:szCs w:val="22"/>
                <w:lang w:eastAsia="en-US" w:bidi="ar-SA"/>
              </w:rPr>
              <w:t xml:space="preserve"> 1-2m to previous pruning points to give 3m clearance from the property.</w:t>
            </w:r>
          </w:p>
          <w:p w14:paraId="40FD2582" w14:textId="7AFAAA3A" w:rsidR="00AA7BD8" w:rsidRPr="00AA7BD8" w:rsidRDefault="00AA7BD8" w:rsidP="000D743B">
            <w:pPr>
              <w:widowControl/>
              <w:suppressAutoHyphens w:val="0"/>
              <w:autoSpaceDE w:val="0"/>
              <w:adjustRightInd w:val="0"/>
              <w:textAlignment w:val="auto"/>
              <w:rPr>
                <w:rFonts w:ascii="Arial" w:eastAsia="Calibri" w:hAnsi="Arial" w:cs="Arial"/>
                <w:b/>
                <w:color w:val="000000"/>
                <w:kern w:val="0"/>
                <w:sz w:val="22"/>
                <w:szCs w:val="22"/>
                <w:lang w:eastAsia="en-US" w:bidi="ar-SA"/>
              </w:rPr>
            </w:pPr>
            <w:r>
              <w:rPr>
                <w:rFonts w:ascii="Arial" w:eastAsia="Calibri" w:hAnsi="Arial" w:cs="Arial"/>
                <w:b/>
                <w:color w:val="000000"/>
                <w:kern w:val="0"/>
                <w:sz w:val="22"/>
                <w:szCs w:val="22"/>
                <w:lang w:eastAsia="en-US" w:bidi="ar-SA"/>
              </w:rPr>
              <w:t>Tumbling Weir Court, OSM, EX11 1GP</w:t>
            </w:r>
          </w:p>
        </w:tc>
      </w:tr>
      <w:tr w:rsidR="00E410E0" w14:paraId="0A950B42" w14:textId="77777777" w:rsidTr="6C628C54">
        <w:tc>
          <w:tcPr>
            <w:tcW w:w="670" w:type="dxa"/>
          </w:tcPr>
          <w:p w14:paraId="4AF4CF86" w14:textId="026E7930" w:rsidR="00E410E0" w:rsidRPr="003C0FD7" w:rsidRDefault="003C0FD7" w:rsidP="000D743B">
            <w:pPr>
              <w:widowControl/>
              <w:suppressAutoHyphens w:val="0"/>
              <w:autoSpaceDE w:val="0"/>
              <w:adjustRightInd w:val="0"/>
              <w:textAlignment w:val="auto"/>
              <w:rPr>
                <w:rFonts w:ascii="Arial" w:eastAsia="Calibri" w:hAnsi="Arial" w:cs="Arial"/>
                <w:b/>
                <w:color w:val="000000"/>
                <w:kern w:val="0"/>
                <w:sz w:val="22"/>
                <w:szCs w:val="22"/>
                <w:lang w:eastAsia="en-US" w:bidi="ar-SA"/>
              </w:rPr>
            </w:pPr>
            <w:r>
              <w:rPr>
                <w:rFonts w:ascii="Arial" w:eastAsia="Calibri" w:hAnsi="Arial" w:cs="Arial"/>
                <w:b/>
                <w:color w:val="000000"/>
                <w:kern w:val="0"/>
                <w:sz w:val="22"/>
                <w:szCs w:val="22"/>
                <w:lang w:eastAsia="en-US" w:bidi="ar-SA"/>
              </w:rPr>
              <w:t>2)</w:t>
            </w:r>
          </w:p>
        </w:tc>
        <w:tc>
          <w:tcPr>
            <w:tcW w:w="1635" w:type="dxa"/>
          </w:tcPr>
          <w:p w14:paraId="2CCA3347" w14:textId="5455EF33" w:rsidR="00E410E0" w:rsidRPr="003C0FD7" w:rsidRDefault="003C0FD7" w:rsidP="000D743B">
            <w:pPr>
              <w:widowControl/>
              <w:suppressAutoHyphens w:val="0"/>
              <w:autoSpaceDE w:val="0"/>
              <w:adjustRightInd w:val="0"/>
              <w:textAlignment w:val="auto"/>
              <w:rPr>
                <w:rFonts w:ascii="Arial" w:eastAsia="Calibri" w:hAnsi="Arial" w:cs="Arial"/>
                <w:b/>
                <w:color w:val="000000"/>
                <w:kern w:val="0"/>
                <w:sz w:val="22"/>
                <w:szCs w:val="22"/>
                <w:lang w:eastAsia="en-US" w:bidi="ar-SA"/>
              </w:rPr>
            </w:pPr>
            <w:r>
              <w:rPr>
                <w:rFonts w:ascii="Arial" w:eastAsia="Calibri" w:hAnsi="Arial" w:cs="Arial"/>
                <w:b/>
                <w:color w:val="000000"/>
                <w:kern w:val="0"/>
                <w:sz w:val="22"/>
                <w:szCs w:val="22"/>
                <w:lang w:eastAsia="en-US" w:bidi="ar-SA"/>
              </w:rPr>
              <w:t>22/2648/FUL</w:t>
            </w:r>
          </w:p>
        </w:tc>
        <w:tc>
          <w:tcPr>
            <w:tcW w:w="1995" w:type="dxa"/>
          </w:tcPr>
          <w:p w14:paraId="641DFE56" w14:textId="0F884181" w:rsidR="00E410E0" w:rsidRPr="008342FD" w:rsidRDefault="008342FD" w:rsidP="000D743B">
            <w:pPr>
              <w:widowControl/>
              <w:suppressAutoHyphens w:val="0"/>
              <w:autoSpaceDE w:val="0"/>
              <w:adjustRightInd w:val="0"/>
              <w:textAlignment w:val="auto"/>
              <w:rPr>
                <w:rFonts w:ascii="Arial" w:eastAsia="Calibri" w:hAnsi="Arial" w:cs="Arial"/>
                <w:bCs/>
                <w:color w:val="000000"/>
                <w:kern w:val="0"/>
                <w:sz w:val="22"/>
                <w:szCs w:val="22"/>
                <w:lang w:eastAsia="en-US" w:bidi="ar-SA"/>
              </w:rPr>
            </w:pPr>
            <w:r>
              <w:rPr>
                <w:rFonts w:ascii="Arial" w:eastAsia="Calibri" w:hAnsi="Arial" w:cs="Arial"/>
                <w:bCs/>
                <w:color w:val="000000"/>
                <w:kern w:val="0"/>
                <w:sz w:val="22"/>
                <w:szCs w:val="22"/>
                <w:lang w:eastAsia="en-US" w:bidi="ar-SA"/>
              </w:rPr>
              <w:t xml:space="preserve">Mr R </w:t>
            </w:r>
            <w:proofErr w:type="spellStart"/>
            <w:r>
              <w:rPr>
                <w:rFonts w:ascii="Arial" w:eastAsia="Calibri" w:hAnsi="Arial" w:cs="Arial"/>
                <w:bCs/>
                <w:color w:val="000000"/>
                <w:kern w:val="0"/>
                <w:sz w:val="22"/>
                <w:szCs w:val="22"/>
                <w:lang w:eastAsia="en-US" w:bidi="ar-SA"/>
              </w:rPr>
              <w:t>Tkachou</w:t>
            </w:r>
            <w:proofErr w:type="spellEnd"/>
          </w:p>
        </w:tc>
        <w:tc>
          <w:tcPr>
            <w:tcW w:w="5548" w:type="dxa"/>
          </w:tcPr>
          <w:p w14:paraId="34F65D26" w14:textId="18A44CEE" w:rsidR="00E410E0" w:rsidRDefault="008342FD" w:rsidP="000D743B">
            <w:pPr>
              <w:widowControl/>
              <w:suppressAutoHyphens w:val="0"/>
              <w:autoSpaceDE w:val="0"/>
              <w:adjustRightInd w:val="0"/>
              <w:textAlignment w:val="auto"/>
              <w:rPr>
                <w:rFonts w:ascii="Arial" w:eastAsia="Calibri" w:hAnsi="Arial" w:cs="Arial"/>
                <w:bCs/>
                <w:color w:val="000000"/>
                <w:kern w:val="0"/>
                <w:sz w:val="22"/>
                <w:szCs w:val="22"/>
                <w:lang w:eastAsia="en-US" w:bidi="ar-SA"/>
              </w:rPr>
            </w:pPr>
            <w:r>
              <w:rPr>
                <w:rFonts w:ascii="Arial" w:eastAsia="Calibri" w:hAnsi="Arial" w:cs="Arial"/>
                <w:bCs/>
                <w:color w:val="000000"/>
                <w:kern w:val="0"/>
                <w:sz w:val="22"/>
                <w:szCs w:val="22"/>
                <w:lang w:eastAsia="en-US" w:bidi="ar-SA"/>
              </w:rPr>
              <w:t xml:space="preserve">Proposed </w:t>
            </w:r>
            <w:r w:rsidR="00B1228E">
              <w:rPr>
                <w:rFonts w:ascii="Arial" w:eastAsia="Calibri" w:hAnsi="Arial" w:cs="Arial"/>
                <w:bCs/>
                <w:color w:val="000000"/>
                <w:kern w:val="0"/>
                <w:sz w:val="22"/>
                <w:szCs w:val="22"/>
                <w:lang w:eastAsia="en-US" w:bidi="ar-SA"/>
              </w:rPr>
              <w:t>rear extension, loft convers</w:t>
            </w:r>
            <w:r w:rsidR="005D2673">
              <w:rPr>
                <w:rFonts w:ascii="Arial" w:eastAsia="Calibri" w:hAnsi="Arial" w:cs="Arial"/>
                <w:bCs/>
                <w:color w:val="000000"/>
                <w:kern w:val="0"/>
                <w:sz w:val="22"/>
                <w:szCs w:val="22"/>
                <w:lang w:eastAsia="en-US" w:bidi="ar-SA"/>
              </w:rPr>
              <w:t xml:space="preserve">ion </w:t>
            </w:r>
            <w:r w:rsidR="00B1228E">
              <w:rPr>
                <w:rFonts w:ascii="Arial" w:eastAsia="Calibri" w:hAnsi="Arial" w:cs="Arial"/>
                <w:bCs/>
                <w:color w:val="000000"/>
                <w:kern w:val="0"/>
                <w:sz w:val="22"/>
                <w:szCs w:val="22"/>
                <w:lang w:eastAsia="en-US" w:bidi="ar-SA"/>
              </w:rPr>
              <w:t>and por</w:t>
            </w:r>
            <w:r w:rsidR="005D2673">
              <w:rPr>
                <w:rFonts w:ascii="Arial" w:eastAsia="Calibri" w:hAnsi="Arial" w:cs="Arial"/>
                <w:bCs/>
                <w:color w:val="000000"/>
                <w:kern w:val="0"/>
                <w:sz w:val="22"/>
                <w:szCs w:val="22"/>
                <w:lang w:eastAsia="en-US" w:bidi="ar-SA"/>
              </w:rPr>
              <w:t>ch to f</w:t>
            </w:r>
            <w:r w:rsidR="00B1228E">
              <w:rPr>
                <w:rFonts w:ascii="Arial" w:eastAsia="Calibri" w:hAnsi="Arial" w:cs="Arial"/>
                <w:bCs/>
                <w:color w:val="000000"/>
                <w:kern w:val="0"/>
                <w:sz w:val="22"/>
                <w:szCs w:val="22"/>
                <w:lang w:eastAsia="en-US" w:bidi="ar-SA"/>
              </w:rPr>
              <w:t>ront.</w:t>
            </w:r>
          </w:p>
          <w:p w14:paraId="6DB31762" w14:textId="52EB4C98" w:rsidR="00B1228E" w:rsidRPr="00B1228E" w:rsidRDefault="00145342" w:rsidP="00145342">
            <w:pPr>
              <w:widowControl/>
              <w:suppressAutoHyphens w:val="0"/>
              <w:autoSpaceDE w:val="0"/>
              <w:adjustRightInd w:val="0"/>
              <w:textAlignment w:val="auto"/>
              <w:rPr>
                <w:rFonts w:ascii="Arial" w:eastAsia="Calibri" w:hAnsi="Arial" w:cs="Arial"/>
                <w:b/>
                <w:color w:val="000000"/>
                <w:kern w:val="0"/>
                <w:sz w:val="22"/>
                <w:szCs w:val="22"/>
                <w:lang w:eastAsia="en-US" w:bidi="ar-SA"/>
              </w:rPr>
            </w:pPr>
            <w:r>
              <w:rPr>
                <w:rFonts w:ascii="Arial" w:eastAsia="Calibri" w:hAnsi="Arial" w:cs="Arial"/>
                <w:b/>
                <w:color w:val="000000"/>
                <w:kern w:val="0"/>
                <w:sz w:val="22"/>
                <w:szCs w:val="22"/>
                <w:lang w:eastAsia="en-US" w:bidi="ar-SA"/>
              </w:rPr>
              <w:t xml:space="preserve">8 </w:t>
            </w:r>
            <w:proofErr w:type="spellStart"/>
            <w:r>
              <w:rPr>
                <w:rFonts w:ascii="Arial" w:eastAsia="Calibri" w:hAnsi="Arial" w:cs="Arial"/>
                <w:b/>
                <w:color w:val="000000"/>
                <w:kern w:val="0"/>
                <w:sz w:val="22"/>
                <w:szCs w:val="22"/>
                <w:lang w:eastAsia="en-US" w:bidi="ar-SA"/>
              </w:rPr>
              <w:t>Taleford</w:t>
            </w:r>
            <w:proofErr w:type="spellEnd"/>
            <w:r>
              <w:rPr>
                <w:rFonts w:ascii="Arial" w:eastAsia="Calibri" w:hAnsi="Arial" w:cs="Arial"/>
                <w:b/>
                <w:color w:val="000000"/>
                <w:kern w:val="0"/>
                <w:sz w:val="22"/>
                <w:szCs w:val="22"/>
                <w:lang w:eastAsia="en-US" w:bidi="ar-SA"/>
              </w:rPr>
              <w:t xml:space="preserve"> Villas, OSM, EX11 1NB</w:t>
            </w:r>
          </w:p>
        </w:tc>
      </w:tr>
    </w:tbl>
    <w:p w14:paraId="7B000E2D" w14:textId="77777777" w:rsidR="00E410E0" w:rsidRDefault="00E410E0" w:rsidP="000D743B">
      <w:pPr>
        <w:widowControl/>
        <w:suppressAutoHyphens w:val="0"/>
        <w:autoSpaceDE w:val="0"/>
        <w:adjustRightInd w:val="0"/>
        <w:textAlignment w:val="auto"/>
        <w:rPr>
          <w:rFonts w:ascii="Arial" w:eastAsia="Calibri" w:hAnsi="Arial" w:cs="Arial"/>
          <w:b/>
          <w:color w:val="000000"/>
          <w:kern w:val="0"/>
          <w:sz w:val="22"/>
          <w:szCs w:val="22"/>
          <w:u w:val="single"/>
          <w:lang w:eastAsia="en-US" w:bidi="ar-SA"/>
        </w:rPr>
      </w:pPr>
    </w:p>
    <w:p w14:paraId="406FC96B" w14:textId="77777777" w:rsidR="000D743B" w:rsidRDefault="000D743B" w:rsidP="000D743B">
      <w:pPr>
        <w:widowControl/>
        <w:suppressAutoHyphens w:val="0"/>
        <w:autoSpaceDE w:val="0"/>
        <w:adjustRightInd w:val="0"/>
        <w:textAlignment w:val="auto"/>
        <w:rPr>
          <w:rFonts w:ascii="Arial" w:eastAsia="Calibri" w:hAnsi="Arial" w:cs="Arial"/>
          <w:b/>
          <w:color w:val="000000"/>
          <w:kern w:val="0"/>
          <w:sz w:val="22"/>
          <w:szCs w:val="22"/>
          <w:u w:val="single"/>
          <w:lang w:eastAsia="en-US" w:bidi="ar-SA"/>
        </w:rPr>
      </w:pPr>
    </w:p>
    <w:p w14:paraId="406FC977" w14:textId="77777777" w:rsidR="00552C09" w:rsidRDefault="00552C09" w:rsidP="00552C09">
      <w:pPr>
        <w:pStyle w:val="ListParagraph"/>
        <w:suppressAutoHyphens w:val="0"/>
        <w:autoSpaceDE w:val="0"/>
        <w:adjustRightInd w:val="0"/>
        <w:ind w:left="3600" w:firstLine="720"/>
        <w:textAlignment w:val="auto"/>
        <w:rPr>
          <w:rFonts w:ascii="Arial" w:eastAsia="Calibri" w:hAnsi="Arial" w:cs="Arial"/>
          <w:color w:val="FF0000"/>
          <w:kern w:val="0"/>
          <w:sz w:val="22"/>
          <w:szCs w:val="22"/>
          <w:lang w:eastAsia="en-US"/>
        </w:rPr>
      </w:pPr>
    </w:p>
    <w:p w14:paraId="406FC978" w14:textId="0D70A370" w:rsidR="00917E29" w:rsidRPr="003904BA" w:rsidRDefault="1B9E1A75" w:rsidP="003904BA">
      <w:pPr>
        <w:autoSpaceDE w:val="0"/>
        <w:adjustRightInd w:val="0"/>
        <w:jc w:val="both"/>
        <w:rPr>
          <w:rFonts w:ascii="Arial" w:eastAsia="Calibri" w:hAnsi="Arial" w:cs="Arial"/>
          <w:color w:val="000000"/>
          <w:kern w:val="0"/>
          <w:sz w:val="22"/>
          <w:szCs w:val="22"/>
          <w:lang w:eastAsia="en-US"/>
        </w:rPr>
      </w:pPr>
      <w:r w:rsidRPr="003904BA">
        <w:rPr>
          <w:rFonts w:ascii="Arial" w:eastAsia="Calibri" w:hAnsi="Arial" w:cs="Arial"/>
          <w:color w:val="000000"/>
          <w:kern w:val="0"/>
          <w:sz w:val="22"/>
          <w:szCs w:val="22"/>
          <w:lang w:eastAsia="en-US"/>
        </w:rPr>
        <w:t>9</w:t>
      </w:r>
      <w:r w:rsidR="00917E29" w:rsidRPr="003904BA">
        <w:rPr>
          <w:rFonts w:ascii="Arial" w:eastAsia="Calibri" w:hAnsi="Arial" w:cs="Arial"/>
          <w:color w:val="000000"/>
          <w:kern w:val="0"/>
          <w:sz w:val="22"/>
          <w:szCs w:val="22"/>
          <w:lang w:eastAsia="en-US"/>
        </w:rPr>
        <w:t xml:space="preserve">. </w:t>
      </w:r>
      <w:r w:rsidR="00383748" w:rsidRPr="003904BA">
        <w:rPr>
          <w:rFonts w:ascii="Arial" w:eastAsia="Calibri" w:hAnsi="Arial" w:cs="Arial"/>
          <w:color w:val="000000"/>
          <w:kern w:val="0"/>
          <w:sz w:val="22"/>
          <w:szCs w:val="22"/>
          <w:lang w:eastAsia="en-US"/>
        </w:rPr>
        <w:t xml:space="preserve"> </w:t>
      </w:r>
      <w:r w:rsidR="000F06CE">
        <w:rPr>
          <w:rFonts w:ascii="Arial" w:eastAsia="Calibri" w:hAnsi="Arial" w:cs="Arial"/>
          <w:color w:val="000000"/>
          <w:kern w:val="0"/>
          <w:sz w:val="22"/>
          <w:szCs w:val="22"/>
          <w:lang w:eastAsia="en-US"/>
        </w:rPr>
        <w:t xml:space="preserve"> </w:t>
      </w:r>
      <w:r w:rsidR="00917E29" w:rsidRPr="003904BA">
        <w:rPr>
          <w:rFonts w:ascii="Arial" w:eastAsia="Calibri" w:hAnsi="Arial" w:cs="Arial"/>
          <w:color w:val="000000"/>
          <w:kern w:val="0"/>
          <w:sz w:val="22"/>
          <w:szCs w:val="22"/>
          <w:lang w:eastAsia="en-US"/>
        </w:rPr>
        <w:t>To receive Councillors’ questions relating to Planning Matters</w:t>
      </w:r>
    </w:p>
    <w:p w14:paraId="406FC979" w14:textId="77777777" w:rsidR="00383748" w:rsidRDefault="00383748" w:rsidP="007B7671">
      <w:pPr>
        <w:widowControl/>
        <w:suppressAutoHyphens w:val="0"/>
        <w:autoSpaceDE w:val="0"/>
        <w:adjustRightInd w:val="0"/>
        <w:textAlignment w:val="auto"/>
        <w:rPr>
          <w:rFonts w:ascii="Arial" w:eastAsia="Calibri" w:hAnsi="Arial" w:cs="Arial"/>
          <w:color w:val="000000"/>
          <w:kern w:val="0"/>
          <w:sz w:val="22"/>
          <w:szCs w:val="22"/>
          <w:lang w:eastAsia="en-US" w:bidi="ar-SA"/>
        </w:rPr>
      </w:pPr>
    </w:p>
    <w:p w14:paraId="406FC97A" w14:textId="225122EB" w:rsidR="00F80712" w:rsidRPr="00EB7BD6" w:rsidRDefault="09E0E4CC" w:rsidP="00A32C84">
      <w:pPr>
        <w:widowControl/>
        <w:suppressAutoHyphens w:val="0"/>
        <w:autoSpaceDE w:val="0"/>
        <w:adjustRightInd w:val="0"/>
        <w:textAlignment w:val="auto"/>
        <w:rPr>
          <w:rFonts w:ascii="Arial" w:hAnsi="Arial" w:cs="Arial"/>
          <w:color w:val="FF0000"/>
          <w:sz w:val="22"/>
          <w:szCs w:val="22"/>
        </w:rPr>
      </w:pPr>
      <w:r w:rsidRPr="00F80712">
        <w:rPr>
          <w:rFonts w:ascii="Arial" w:eastAsia="Calibri" w:hAnsi="Arial" w:cs="Arial"/>
          <w:color w:val="000000"/>
          <w:kern w:val="0"/>
          <w:sz w:val="22"/>
          <w:szCs w:val="22"/>
          <w:lang w:eastAsia="en-US" w:bidi="ar-SA"/>
        </w:rPr>
        <w:t>10</w:t>
      </w:r>
      <w:r w:rsidR="00F80712" w:rsidRPr="00F80712">
        <w:rPr>
          <w:rFonts w:ascii="Arial" w:eastAsia="Calibri" w:hAnsi="Arial" w:cs="Arial"/>
          <w:color w:val="000000"/>
          <w:kern w:val="0"/>
          <w:sz w:val="22"/>
          <w:szCs w:val="22"/>
          <w:lang w:eastAsia="en-US" w:bidi="ar-SA"/>
        </w:rPr>
        <w:t xml:space="preserve">. </w:t>
      </w:r>
      <w:r w:rsidR="000F06CE">
        <w:rPr>
          <w:rFonts w:ascii="Arial" w:eastAsia="Calibri" w:hAnsi="Arial" w:cs="Arial"/>
          <w:color w:val="000000"/>
          <w:kern w:val="0"/>
          <w:sz w:val="22"/>
          <w:szCs w:val="22"/>
          <w:lang w:eastAsia="en-US" w:bidi="ar-SA"/>
        </w:rPr>
        <w:t xml:space="preserve">  </w:t>
      </w:r>
      <w:r w:rsidR="00F80712" w:rsidRPr="5AADACB3">
        <w:rPr>
          <w:rFonts w:ascii="Arial" w:eastAsia="Times New Roman" w:hAnsi="Arial" w:cs="Arial"/>
          <w:kern w:val="0"/>
          <w:sz w:val="22"/>
          <w:szCs w:val="22"/>
          <w:lang w:eastAsia="en-US" w:bidi="ar-SA"/>
        </w:rPr>
        <w:t xml:space="preserve">Date of next meeting: </w:t>
      </w:r>
      <w:proofErr w:type="gramStart"/>
      <w:r w:rsidR="00F80712" w:rsidRPr="5AADACB3">
        <w:rPr>
          <w:rFonts w:ascii="Arial" w:eastAsia="Times New Roman" w:hAnsi="Arial" w:cs="Arial"/>
          <w:kern w:val="0"/>
          <w:sz w:val="22"/>
          <w:szCs w:val="22"/>
          <w:lang w:eastAsia="en-US" w:bidi="ar-SA"/>
        </w:rPr>
        <w:t xml:space="preserve">   </w:t>
      </w:r>
      <w:r w:rsidR="004D781E" w:rsidRPr="5AADACB3">
        <w:rPr>
          <w:rFonts w:ascii="Arial" w:eastAsia="Times New Roman" w:hAnsi="Arial" w:cs="Arial"/>
          <w:kern w:val="0"/>
          <w:sz w:val="22"/>
          <w:szCs w:val="22"/>
          <w:lang w:eastAsia="en-US" w:bidi="ar-SA"/>
        </w:rPr>
        <w:t>(</w:t>
      </w:r>
      <w:proofErr w:type="gramEnd"/>
      <w:r w:rsidR="00F80712" w:rsidRPr="005363C8">
        <w:rPr>
          <w:rFonts w:ascii="Arial" w:eastAsia="Times New Roman" w:hAnsi="Arial" w:cs="Arial"/>
          <w:kern w:val="0"/>
          <w:sz w:val="22"/>
          <w:szCs w:val="22"/>
          <w:lang w:eastAsia="en-US" w:bidi="ar-SA"/>
        </w:rPr>
        <w:t>tbc subject to applications received</w:t>
      </w:r>
      <w:r w:rsidR="004D781E" w:rsidRPr="005363C8">
        <w:rPr>
          <w:rFonts w:ascii="Arial" w:eastAsia="Times New Roman" w:hAnsi="Arial" w:cs="Arial"/>
          <w:kern w:val="0"/>
          <w:sz w:val="22"/>
          <w:szCs w:val="22"/>
          <w:lang w:eastAsia="en-US" w:bidi="ar-SA"/>
        </w:rPr>
        <w:t>)</w:t>
      </w:r>
    </w:p>
    <w:sectPr w:rsidR="00F80712" w:rsidRPr="00EB7BD6" w:rsidSect="00CA3847">
      <w:footerReference w:type="default" r:id="rId13"/>
      <w:pgSz w:w="11906" w:h="16838"/>
      <w:pgMar w:top="680" w:right="862" w:bottom="680" w:left="141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6D558" w14:textId="77777777" w:rsidR="00880F8A" w:rsidRDefault="00880F8A">
      <w:pPr>
        <w:rPr>
          <w:rFonts w:hint="eastAsia"/>
        </w:rPr>
      </w:pPr>
      <w:r>
        <w:separator/>
      </w:r>
    </w:p>
  </w:endnote>
  <w:endnote w:type="continuationSeparator" w:id="0">
    <w:p w14:paraId="6E152D5C" w14:textId="77777777" w:rsidR="00880F8A" w:rsidRDefault="00880F8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FC981" w14:textId="77777777" w:rsidR="00BB3077" w:rsidRDefault="00122143">
    <w:pPr>
      <w:pStyle w:val="Footer"/>
      <w:jc w:val="center"/>
    </w:pPr>
    <w:r>
      <w:fldChar w:fldCharType="begin"/>
    </w:r>
    <w:r>
      <w:instrText xml:space="preserve"> PAGE </w:instrText>
    </w:r>
    <w:r>
      <w:fldChar w:fldCharType="separate"/>
    </w:r>
    <w:r w:rsidR="006B430B">
      <w:rPr>
        <w:noProof/>
      </w:rPr>
      <w:t>1</w:t>
    </w:r>
    <w:r>
      <w:fldChar w:fldCharType="end"/>
    </w:r>
  </w:p>
  <w:p w14:paraId="406FC982" w14:textId="77777777" w:rsidR="00BB3077" w:rsidRDefault="00BB3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FC108" w14:textId="77777777" w:rsidR="00880F8A" w:rsidRDefault="00880F8A">
      <w:pPr>
        <w:rPr>
          <w:rFonts w:hint="eastAsia"/>
        </w:rPr>
      </w:pPr>
      <w:r>
        <w:rPr>
          <w:color w:val="000000"/>
        </w:rPr>
        <w:separator/>
      </w:r>
    </w:p>
  </w:footnote>
  <w:footnote w:type="continuationSeparator" w:id="0">
    <w:p w14:paraId="6825B569" w14:textId="77777777" w:rsidR="00880F8A" w:rsidRDefault="00880F8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977"/>
    <w:multiLevelType w:val="multilevel"/>
    <w:tmpl w:val="21702690"/>
    <w:styleLink w:val="WW8Num7"/>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1E6511"/>
    <w:multiLevelType w:val="hybridMultilevel"/>
    <w:tmpl w:val="A4EC88EA"/>
    <w:lvl w:ilvl="0" w:tplc="0E1CBB8E">
      <w:start w:val="9"/>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 w15:restartNumberingAfterBreak="0">
    <w:nsid w:val="07613E23"/>
    <w:multiLevelType w:val="multilevel"/>
    <w:tmpl w:val="2F7E4E3E"/>
    <w:styleLink w:val="WW8Num6"/>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A5A5BBB"/>
    <w:multiLevelType w:val="multilevel"/>
    <w:tmpl w:val="D2E2DA5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BA84C20"/>
    <w:multiLevelType w:val="multilevel"/>
    <w:tmpl w:val="4D0E7290"/>
    <w:styleLink w:val="WW8Num11"/>
    <w:lvl w:ilvl="0">
      <w:start w:val="1"/>
      <w:numFmt w:val="low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E161EF9"/>
    <w:multiLevelType w:val="hybridMultilevel"/>
    <w:tmpl w:val="FE5A5380"/>
    <w:lvl w:ilvl="0" w:tplc="6D82764E">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0E6B5FE4"/>
    <w:multiLevelType w:val="hybridMultilevel"/>
    <w:tmpl w:val="AD7CFB84"/>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07292D"/>
    <w:multiLevelType w:val="hybridMultilevel"/>
    <w:tmpl w:val="B5DAF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87B5F"/>
    <w:multiLevelType w:val="multilevel"/>
    <w:tmpl w:val="76CA8CEC"/>
    <w:styleLink w:val="WW8Num1"/>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8770601"/>
    <w:multiLevelType w:val="hybridMultilevel"/>
    <w:tmpl w:val="FA866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7C3A6C"/>
    <w:multiLevelType w:val="hybridMultilevel"/>
    <w:tmpl w:val="A0820C1E"/>
    <w:lvl w:ilvl="0" w:tplc="08090011">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8943AD"/>
    <w:multiLevelType w:val="multilevel"/>
    <w:tmpl w:val="192E4FC0"/>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324F39A9"/>
    <w:multiLevelType w:val="multilevel"/>
    <w:tmpl w:val="7BA25A62"/>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33981B05"/>
    <w:multiLevelType w:val="multilevel"/>
    <w:tmpl w:val="9750698C"/>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3B4D3D46"/>
    <w:multiLevelType w:val="hybridMultilevel"/>
    <w:tmpl w:val="1C2E7142"/>
    <w:lvl w:ilvl="0" w:tplc="08090011">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832637"/>
    <w:multiLevelType w:val="hybridMultilevel"/>
    <w:tmpl w:val="292622BE"/>
    <w:lvl w:ilvl="0" w:tplc="6BE46752">
      <w:start w:val="7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6" w15:restartNumberingAfterBreak="0">
    <w:nsid w:val="42AB4BED"/>
    <w:multiLevelType w:val="multilevel"/>
    <w:tmpl w:val="EE908816"/>
    <w:styleLink w:val="WW8Num15"/>
    <w:lvl w:ilvl="0">
      <w:start w:val="1"/>
      <w:numFmt w:val="lowerRoman"/>
      <w:lvlText w:val="%1)"/>
      <w:lvlJc w:val="left"/>
      <w:rPr>
        <w:b/>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53702F62"/>
    <w:multiLevelType w:val="multilevel"/>
    <w:tmpl w:val="016E335E"/>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55EA3569"/>
    <w:multiLevelType w:val="hybridMultilevel"/>
    <w:tmpl w:val="FB4AD262"/>
    <w:lvl w:ilvl="0" w:tplc="DB3C0BF4">
      <w:start w:val="1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9" w15:restartNumberingAfterBreak="0">
    <w:nsid w:val="58EB656B"/>
    <w:multiLevelType w:val="multilevel"/>
    <w:tmpl w:val="F2345E8E"/>
    <w:styleLink w:val="WW8Num13"/>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0" w15:restartNumberingAfterBreak="0">
    <w:nsid w:val="5D821B75"/>
    <w:multiLevelType w:val="hybridMultilevel"/>
    <w:tmpl w:val="2E82AC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AA7056"/>
    <w:multiLevelType w:val="multilevel"/>
    <w:tmpl w:val="B7D02454"/>
    <w:styleLink w:val="WW8Num8"/>
    <w:lvl w:ilvl="0">
      <w:start w:val="3"/>
      <w:numFmt w:val="lowerRoman"/>
      <w:lvlText w:val="%1)"/>
      <w:lvlJc w:val="left"/>
      <w:rPr>
        <w:b/>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61427799"/>
    <w:multiLevelType w:val="multilevel"/>
    <w:tmpl w:val="E5B854D0"/>
    <w:styleLink w:val="WW8Num5"/>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63C9508E"/>
    <w:multiLevelType w:val="multilevel"/>
    <w:tmpl w:val="33C0CBBE"/>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68E14D16"/>
    <w:multiLevelType w:val="hybridMultilevel"/>
    <w:tmpl w:val="FF4EF4D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99721EB"/>
    <w:multiLevelType w:val="hybridMultilevel"/>
    <w:tmpl w:val="E61C87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7064A7"/>
    <w:multiLevelType w:val="multilevel"/>
    <w:tmpl w:val="68807C6A"/>
    <w:styleLink w:val="WW8Num2"/>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6C8F033B"/>
    <w:multiLevelType w:val="hybridMultilevel"/>
    <w:tmpl w:val="414E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B06DB0"/>
    <w:multiLevelType w:val="hybridMultilevel"/>
    <w:tmpl w:val="1D664A06"/>
    <w:lvl w:ilvl="0" w:tplc="2EDC0188">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9" w15:restartNumberingAfterBreak="0">
    <w:nsid w:val="6D3130F9"/>
    <w:multiLevelType w:val="hybridMultilevel"/>
    <w:tmpl w:val="DC0C3D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3C4A21"/>
    <w:multiLevelType w:val="multilevel"/>
    <w:tmpl w:val="2728B676"/>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73FF5803"/>
    <w:multiLevelType w:val="hybridMultilevel"/>
    <w:tmpl w:val="4B0EC55A"/>
    <w:lvl w:ilvl="0" w:tplc="90FCB304">
      <w:start w:val="1"/>
      <w:numFmt w:val="decimal"/>
      <w:lvlText w:val="%1)"/>
      <w:lvlJc w:val="left"/>
      <w:pPr>
        <w:ind w:left="360" w:hanging="360"/>
      </w:pPr>
      <w:rPr>
        <w:rFonts w:hint="default"/>
        <w:b/>
        <w:u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62047791">
    <w:abstractNumId w:val="8"/>
  </w:num>
  <w:num w:numId="2" w16cid:durableId="1047069746">
    <w:abstractNumId w:val="26"/>
  </w:num>
  <w:num w:numId="3" w16cid:durableId="1362435789">
    <w:abstractNumId w:val="12"/>
  </w:num>
  <w:num w:numId="4" w16cid:durableId="1650090822">
    <w:abstractNumId w:val="23"/>
  </w:num>
  <w:num w:numId="5" w16cid:durableId="400565976">
    <w:abstractNumId w:val="22"/>
  </w:num>
  <w:num w:numId="6" w16cid:durableId="2085911734">
    <w:abstractNumId w:val="2"/>
  </w:num>
  <w:num w:numId="7" w16cid:durableId="793907408">
    <w:abstractNumId w:val="0"/>
  </w:num>
  <w:num w:numId="8" w16cid:durableId="2052486717">
    <w:abstractNumId w:val="21"/>
  </w:num>
  <w:num w:numId="9" w16cid:durableId="62415262">
    <w:abstractNumId w:val="3"/>
  </w:num>
  <w:num w:numId="10" w16cid:durableId="1305357414">
    <w:abstractNumId w:val="17"/>
  </w:num>
  <w:num w:numId="11" w16cid:durableId="2019112797">
    <w:abstractNumId w:val="4"/>
  </w:num>
  <w:num w:numId="12" w16cid:durableId="812217513">
    <w:abstractNumId w:val="13"/>
  </w:num>
  <w:num w:numId="13" w16cid:durableId="1994023549">
    <w:abstractNumId w:val="19"/>
  </w:num>
  <w:num w:numId="14" w16cid:durableId="572007415">
    <w:abstractNumId w:val="30"/>
  </w:num>
  <w:num w:numId="15" w16cid:durableId="1571842530">
    <w:abstractNumId w:val="16"/>
  </w:num>
  <w:num w:numId="16" w16cid:durableId="624970259">
    <w:abstractNumId w:val="11"/>
  </w:num>
  <w:num w:numId="17" w16cid:durableId="808281269">
    <w:abstractNumId w:val="24"/>
  </w:num>
  <w:num w:numId="18" w16cid:durableId="1645505295">
    <w:abstractNumId w:val="25"/>
  </w:num>
  <w:num w:numId="19" w16cid:durableId="982587367">
    <w:abstractNumId w:val="7"/>
  </w:num>
  <w:num w:numId="20" w16cid:durableId="1356997626">
    <w:abstractNumId w:val="31"/>
  </w:num>
  <w:num w:numId="21" w16cid:durableId="1259411075">
    <w:abstractNumId w:val="29"/>
  </w:num>
  <w:num w:numId="22" w16cid:durableId="1703480250">
    <w:abstractNumId w:val="27"/>
  </w:num>
  <w:num w:numId="23" w16cid:durableId="496964750">
    <w:abstractNumId w:val="28"/>
  </w:num>
  <w:num w:numId="24" w16cid:durableId="1245797383">
    <w:abstractNumId w:val="5"/>
  </w:num>
  <w:num w:numId="25" w16cid:durableId="2016030891">
    <w:abstractNumId w:val="6"/>
  </w:num>
  <w:num w:numId="26" w16cid:durableId="1665477786">
    <w:abstractNumId w:val="15"/>
  </w:num>
  <w:num w:numId="27" w16cid:durableId="283384918">
    <w:abstractNumId w:val="1"/>
  </w:num>
  <w:num w:numId="28" w16cid:durableId="1559780107">
    <w:abstractNumId w:val="14"/>
  </w:num>
  <w:num w:numId="29" w16cid:durableId="78871147">
    <w:abstractNumId w:val="9"/>
  </w:num>
  <w:num w:numId="30" w16cid:durableId="283275653">
    <w:abstractNumId w:val="18"/>
  </w:num>
  <w:num w:numId="31" w16cid:durableId="765348484">
    <w:abstractNumId w:val="10"/>
  </w:num>
  <w:num w:numId="32" w16cid:durableId="15494114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EC7CD0"/>
    <w:rsid w:val="000117A3"/>
    <w:rsid w:val="00021932"/>
    <w:rsid w:val="00034FBB"/>
    <w:rsid w:val="000426F5"/>
    <w:rsid w:val="000567FC"/>
    <w:rsid w:val="00057B58"/>
    <w:rsid w:val="00060029"/>
    <w:rsid w:val="00065E28"/>
    <w:rsid w:val="00072C63"/>
    <w:rsid w:val="00075BD0"/>
    <w:rsid w:val="000871A6"/>
    <w:rsid w:val="00094823"/>
    <w:rsid w:val="0009555E"/>
    <w:rsid w:val="000A4DA4"/>
    <w:rsid w:val="000B01DE"/>
    <w:rsid w:val="000B039C"/>
    <w:rsid w:val="000D354D"/>
    <w:rsid w:val="000D743B"/>
    <w:rsid w:val="000E5AE3"/>
    <w:rsid w:val="000F06CE"/>
    <w:rsid w:val="000F09D7"/>
    <w:rsid w:val="000F194E"/>
    <w:rsid w:val="00110388"/>
    <w:rsid w:val="001130A6"/>
    <w:rsid w:val="00122143"/>
    <w:rsid w:val="00131858"/>
    <w:rsid w:val="001371CF"/>
    <w:rsid w:val="00145342"/>
    <w:rsid w:val="00152115"/>
    <w:rsid w:val="001577CA"/>
    <w:rsid w:val="00164502"/>
    <w:rsid w:val="00176E7A"/>
    <w:rsid w:val="00180F11"/>
    <w:rsid w:val="001863A3"/>
    <w:rsid w:val="00195F4B"/>
    <w:rsid w:val="001A08C5"/>
    <w:rsid w:val="001B01C2"/>
    <w:rsid w:val="001C40F4"/>
    <w:rsid w:val="001C6097"/>
    <w:rsid w:val="001D0938"/>
    <w:rsid w:val="001D7E07"/>
    <w:rsid w:val="001E37E1"/>
    <w:rsid w:val="001F2746"/>
    <w:rsid w:val="001F29D1"/>
    <w:rsid w:val="001F2A67"/>
    <w:rsid w:val="001F453B"/>
    <w:rsid w:val="001F4EF4"/>
    <w:rsid w:val="001F7D5A"/>
    <w:rsid w:val="00212A73"/>
    <w:rsid w:val="0021469A"/>
    <w:rsid w:val="00222E4B"/>
    <w:rsid w:val="002260BD"/>
    <w:rsid w:val="0022647E"/>
    <w:rsid w:val="00226AFC"/>
    <w:rsid w:val="002331FA"/>
    <w:rsid w:val="00257F15"/>
    <w:rsid w:val="00260EF1"/>
    <w:rsid w:val="00261CE3"/>
    <w:rsid w:val="00267FE8"/>
    <w:rsid w:val="00274124"/>
    <w:rsid w:val="00281336"/>
    <w:rsid w:val="00285501"/>
    <w:rsid w:val="002A0338"/>
    <w:rsid w:val="002B4A06"/>
    <w:rsid w:val="002B621C"/>
    <w:rsid w:val="002D5BD2"/>
    <w:rsid w:val="002E1055"/>
    <w:rsid w:val="002E53E8"/>
    <w:rsid w:val="002F1260"/>
    <w:rsid w:val="002F5B67"/>
    <w:rsid w:val="0030114A"/>
    <w:rsid w:val="003110EA"/>
    <w:rsid w:val="00311271"/>
    <w:rsid w:val="0031335C"/>
    <w:rsid w:val="003170F4"/>
    <w:rsid w:val="00320FBF"/>
    <w:rsid w:val="0032191E"/>
    <w:rsid w:val="003321E0"/>
    <w:rsid w:val="003406B5"/>
    <w:rsid w:val="00341A29"/>
    <w:rsid w:val="00362E1B"/>
    <w:rsid w:val="00380323"/>
    <w:rsid w:val="00383748"/>
    <w:rsid w:val="003904BA"/>
    <w:rsid w:val="00393D4E"/>
    <w:rsid w:val="003A0BF3"/>
    <w:rsid w:val="003A2A33"/>
    <w:rsid w:val="003C0FD7"/>
    <w:rsid w:val="003C6C9F"/>
    <w:rsid w:val="003E37DD"/>
    <w:rsid w:val="003E5CA6"/>
    <w:rsid w:val="003F3FAB"/>
    <w:rsid w:val="0040656A"/>
    <w:rsid w:val="004071B2"/>
    <w:rsid w:val="004202BF"/>
    <w:rsid w:val="00424062"/>
    <w:rsid w:val="0043206F"/>
    <w:rsid w:val="00434365"/>
    <w:rsid w:val="00435814"/>
    <w:rsid w:val="00437537"/>
    <w:rsid w:val="00480795"/>
    <w:rsid w:val="004816CC"/>
    <w:rsid w:val="004822A4"/>
    <w:rsid w:val="004833E5"/>
    <w:rsid w:val="004836BC"/>
    <w:rsid w:val="004863BA"/>
    <w:rsid w:val="004943A5"/>
    <w:rsid w:val="004C0641"/>
    <w:rsid w:val="004C2346"/>
    <w:rsid w:val="004C7017"/>
    <w:rsid w:val="004D1E60"/>
    <w:rsid w:val="004D23CA"/>
    <w:rsid w:val="004D781E"/>
    <w:rsid w:val="004E0AE4"/>
    <w:rsid w:val="004E1673"/>
    <w:rsid w:val="004F44E7"/>
    <w:rsid w:val="00520EC2"/>
    <w:rsid w:val="0052435D"/>
    <w:rsid w:val="005249FD"/>
    <w:rsid w:val="005303CC"/>
    <w:rsid w:val="0053197D"/>
    <w:rsid w:val="005363C8"/>
    <w:rsid w:val="00536E18"/>
    <w:rsid w:val="00537E8B"/>
    <w:rsid w:val="00552C09"/>
    <w:rsid w:val="00555C1D"/>
    <w:rsid w:val="005666EC"/>
    <w:rsid w:val="00570C5A"/>
    <w:rsid w:val="00582D7B"/>
    <w:rsid w:val="00583403"/>
    <w:rsid w:val="00590EAC"/>
    <w:rsid w:val="005A350A"/>
    <w:rsid w:val="005A6A3E"/>
    <w:rsid w:val="005B230F"/>
    <w:rsid w:val="005C104B"/>
    <w:rsid w:val="005C1DD1"/>
    <w:rsid w:val="005C2310"/>
    <w:rsid w:val="005C5CB9"/>
    <w:rsid w:val="005D2673"/>
    <w:rsid w:val="005E2B1F"/>
    <w:rsid w:val="005E4D09"/>
    <w:rsid w:val="005E619F"/>
    <w:rsid w:val="005F38DA"/>
    <w:rsid w:val="0061705E"/>
    <w:rsid w:val="006274F1"/>
    <w:rsid w:val="0063092A"/>
    <w:rsid w:val="00632BC4"/>
    <w:rsid w:val="00637993"/>
    <w:rsid w:val="00641D03"/>
    <w:rsid w:val="00651EB5"/>
    <w:rsid w:val="00657CE3"/>
    <w:rsid w:val="006758D3"/>
    <w:rsid w:val="006970DB"/>
    <w:rsid w:val="006A139D"/>
    <w:rsid w:val="006B430B"/>
    <w:rsid w:val="006B7FA5"/>
    <w:rsid w:val="006C5FE0"/>
    <w:rsid w:val="006C6D15"/>
    <w:rsid w:val="006E01A4"/>
    <w:rsid w:val="006E4EDE"/>
    <w:rsid w:val="006F05CE"/>
    <w:rsid w:val="006F0FCF"/>
    <w:rsid w:val="006F39AA"/>
    <w:rsid w:val="00703A23"/>
    <w:rsid w:val="00712960"/>
    <w:rsid w:val="00712AD6"/>
    <w:rsid w:val="00725363"/>
    <w:rsid w:val="00725F74"/>
    <w:rsid w:val="007342EA"/>
    <w:rsid w:val="00744BA4"/>
    <w:rsid w:val="007521DB"/>
    <w:rsid w:val="00754969"/>
    <w:rsid w:val="007674A8"/>
    <w:rsid w:val="00770D77"/>
    <w:rsid w:val="0077307D"/>
    <w:rsid w:val="00777027"/>
    <w:rsid w:val="0078515B"/>
    <w:rsid w:val="00790056"/>
    <w:rsid w:val="00791AC3"/>
    <w:rsid w:val="00792A33"/>
    <w:rsid w:val="007955C9"/>
    <w:rsid w:val="007969A3"/>
    <w:rsid w:val="007B1698"/>
    <w:rsid w:val="007B2555"/>
    <w:rsid w:val="007B3A3C"/>
    <w:rsid w:val="007B6B3A"/>
    <w:rsid w:val="007B7671"/>
    <w:rsid w:val="007C662D"/>
    <w:rsid w:val="007D04DF"/>
    <w:rsid w:val="007D1954"/>
    <w:rsid w:val="007D4965"/>
    <w:rsid w:val="007D6B60"/>
    <w:rsid w:val="007D7ABA"/>
    <w:rsid w:val="007E3780"/>
    <w:rsid w:val="007F4F7B"/>
    <w:rsid w:val="00802E66"/>
    <w:rsid w:val="00810768"/>
    <w:rsid w:val="008133DF"/>
    <w:rsid w:val="008146B8"/>
    <w:rsid w:val="008301AD"/>
    <w:rsid w:val="008342FD"/>
    <w:rsid w:val="00834936"/>
    <w:rsid w:val="00837D10"/>
    <w:rsid w:val="00854397"/>
    <w:rsid w:val="008607B7"/>
    <w:rsid w:val="0087212A"/>
    <w:rsid w:val="008777E9"/>
    <w:rsid w:val="00880F8A"/>
    <w:rsid w:val="00895409"/>
    <w:rsid w:val="008A09EC"/>
    <w:rsid w:val="008B5907"/>
    <w:rsid w:val="008C0B1C"/>
    <w:rsid w:val="008C242E"/>
    <w:rsid w:val="008C2E81"/>
    <w:rsid w:val="008C7371"/>
    <w:rsid w:val="008D39B8"/>
    <w:rsid w:val="008D5E0A"/>
    <w:rsid w:val="008E270E"/>
    <w:rsid w:val="008E53D3"/>
    <w:rsid w:val="008F16E6"/>
    <w:rsid w:val="009079E1"/>
    <w:rsid w:val="00914D88"/>
    <w:rsid w:val="009157CA"/>
    <w:rsid w:val="00917E29"/>
    <w:rsid w:val="00930329"/>
    <w:rsid w:val="00932382"/>
    <w:rsid w:val="00935B12"/>
    <w:rsid w:val="0093636F"/>
    <w:rsid w:val="0095638C"/>
    <w:rsid w:val="00970CED"/>
    <w:rsid w:val="0097192D"/>
    <w:rsid w:val="00975F60"/>
    <w:rsid w:val="00977AF2"/>
    <w:rsid w:val="00996781"/>
    <w:rsid w:val="009C2F05"/>
    <w:rsid w:val="009C7AF2"/>
    <w:rsid w:val="009F2CEF"/>
    <w:rsid w:val="009F5197"/>
    <w:rsid w:val="009F7BC2"/>
    <w:rsid w:val="00A069B2"/>
    <w:rsid w:val="00A06DDF"/>
    <w:rsid w:val="00A218FC"/>
    <w:rsid w:val="00A22607"/>
    <w:rsid w:val="00A32C84"/>
    <w:rsid w:val="00A579AD"/>
    <w:rsid w:val="00A77538"/>
    <w:rsid w:val="00A77F29"/>
    <w:rsid w:val="00A958A7"/>
    <w:rsid w:val="00AA31AF"/>
    <w:rsid w:val="00AA7BD8"/>
    <w:rsid w:val="00AD610B"/>
    <w:rsid w:val="00AF26F3"/>
    <w:rsid w:val="00AF33EC"/>
    <w:rsid w:val="00B1228E"/>
    <w:rsid w:val="00B2035D"/>
    <w:rsid w:val="00B24670"/>
    <w:rsid w:val="00B25BD3"/>
    <w:rsid w:val="00B26B01"/>
    <w:rsid w:val="00B3399D"/>
    <w:rsid w:val="00B40277"/>
    <w:rsid w:val="00B50893"/>
    <w:rsid w:val="00B57BE3"/>
    <w:rsid w:val="00B57F69"/>
    <w:rsid w:val="00B61CEB"/>
    <w:rsid w:val="00B7310B"/>
    <w:rsid w:val="00B73206"/>
    <w:rsid w:val="00B750BD"/>
    <w:rsid w:val="00B76916"/>
    <w:rsid w:val="00B86DEF"/>
    <w:rsid w:val="00B952ED"/>
    <w:rsid w:val="00B958C5"/>
    <w:rsid w:val="00B96C62"/>
    <w:rsid w:val="00BA6534"/>
    <w:rsid w:val="00BA7910"/>
    <w:rsid w:val="00BB3077"/>
    <w:rsid w:val="00BC5433"/>
    <w:rsid w:val="00BC7EBB"/>
    <w:rsid w:val="00BD454E"/>
    <w:rsid w:val="00BD5C76"/>
    <w:rsid w:val="00BE0288"/>
    <w:rsid w:val="00BE33D8"/>
    <w:rsid w:val="00BE7EBC"/>
    <w:rsid w:val="00BF0479"/>
    <w:rsid w:val="00BF6435"/>
    <w:rsid w:val="00C101D5"/>
    <w:rsid w:val="00C10764"/>
    <w:rsid w:val="00C131B3"/>
    <w:rsid w:val="00C13F95"/>
    <w:rsid w:val="00C2040C"/>
    <w:rsid w:val="00C23C02"/>
    <w:rsid w:val="00C2552A"/>
    <w:rsid w:val="00C26694"/>
    <w:rsid w:val="00C266E4"/>
    <w:rsid w:val="00C27969"/>
    <w:rsid w:val="00C31847"/>
    <w:rsid w:val="00C3329F"/>
    <w:rsid w:val="00C33D12"/>
    <w:rsid w:val="00C5566C"/>
    <w:rsid w:val="00C83850"/>
    <w:rsid w:val="00C95394"/>
    <w:rsid w:val="00CA1854"/>
    <w:rsid w:val="00CA2D18"/>
    <w:rsid w:val="00CA3847"/>
    <w:rsid w:val="00CB75BD"/>
    <w:rsid w:val="00CC3EAA"/>
    <w:rsid w:val="00CD5139"/>
    <w:rsid w:val="00CD640A"/>
    <w:rsid w:val="00CD7761"/>
    <w:rsid w:val="00CE646E"/>
    <w:rsid w:val="00CF4AB4"/>
    <w:rsid w:val="00CF574A"/>
    <w:rsid w:val="00D012DF"/>
    <w:rsid w:val="00D078BE"/>
    <w:rsid w:val="00D136BA"/>
    <w:rsid w:val="00D31C23"/>
    <w:rsid w:val="00D42288"/>
    <w:rsid w:val="00D47BB3"/>
    <w:rsid w:val="00D522F3"/>
    <w:rsid w:val="00D54A54"/>
    <w:rsid w:val="00D5717C"/>
    <w:rsid w:val="00D57AA5"/>
    <w:rsid w:val="00D72293"/>
    <w:rsid w:val="00D808E4"/>
    <w:rsid w:val="00D834A1"/>
    <w:rsid w:val="00D86010"/>
    <w:rsid w:val="00D869A2"/>
    <w:rsid w:val="00D94513"/>
    <w:rsid w:val="00DA4B64"/>
    <w:rsid w:val="00DA5CF3"/>
    <w:rsid w:val="00DA6A26"/>
    <w:rsid w:val="00DB15E5"/>
    <w:rsid w:val="00DC3876"/>
    <w:rsid w:val="00E01935"/>
    <w:rsid w:val="00E06468"/>
    <w:rsid w:val="00E14F1A"/>
    <w:rsid w:val="00E410E0"/>
    <w:rsid w:val="00E50E87"/>
    <w:rsid w:val="00E53C31"/>
    <w:rsid w:val="00E56790"/>
    <w:rsid w:val="00E87B6A"/>
    <w:rsid w:val="00E95F87"/>
    <w:rsid w:val="00EA33B7"/>
    <w:rsid w:val="00EA3C67"/>
    <w:rsid w:val="00EA4E21"/>
    <w:rsid w:val="00EB1321"/>
    <w:rsid w:val="00EB7BD6"/>
    <w:rsid w:val="00EC0387"/>
    <w:rsid w:val="00EC7CD0"/>
    <w:rsid w:val="00ED117C"/>
    <w:rsid w:val="00ED2CE6"/>
    <w:rsid w:val="00ED4530"/>
    <w:rsid w:val="00ED5C22"/>
    <w:rsid w:val="00EE0D66"/>
    <w:rsid w:val="00EF014F"/>
    <w:rsid w:val="00F01D62"/>
    <w:rsid w:val="00F07AEB"/>
    <w:rsid w:val="00F3658B"/>
    <w:rsid w:val="00F440B3"/>
    <w:rsid w:val="00F647A3"/>
    <w:rsid w:val="00F6597B"/>
    <w:rsid w:val="00F80712"/>
    <w:rsid w:val="00F91A4C"/>
    <w:rsid w:val="00FA1099"/>
    <w:rsid w:val="00FC1223"/>
    <w:rsid w:val="00FC61B4"/>
    <w:rsid w:val="00FD5CF5"/>
    <w:rsid w:val="00FF3C6A"/>
    <w:rsid w:val="033EA632"/>
    <w:rsid w:val="093660B8"/>
    <w:rsid w:val="09E0E4CC"/>
    <w:rsid w:val="0A782935"/>
    <w:rsid w:val="0D504622"/>
    <w:rsid w:val="0DC3BC78"/>
    <w:rsid w:val="0E90B9A7"/>
    <w:rsid w:val="101E4768"/>
    <w:rsid w:val="17865711"/>
    <w:rsid w:val="19C67501"/>
    <w:rsid w:val="1B4C6C53"/>
    <w:rsid w:val="1B9E1A75"/>
    <w:rsid w:val="1F13B898"/>
    <w:rsid w:val="20F91F59"/>
    <w:rsid w:val="215F83ED"/>
    <w:rsid w:val="27B59D14"/>
    <w:rsid w:val="32633354"/>
    <w:rsid w:val="34D7E81B"/>
    <w:rsid w:val="353713AB"/>
    <w:rsid w:val="38C22403"/>
    <w:rsid w:val="3B1136AB"/>
    <w:rsid w:val="4658FD6B"/>
    <w:rsid w:val="47651A86"/>
    <w:rsid w:val="4A745105"/>
    <w:rsid w:val="51BB5416"/>
    <w:rsid w:val="55D8CE2E"/>
    <w:rsid w:val="5AADACB3"/>
    <w:rsid w:val="6217215C"/>
    <w:rsid w:val="6A40F291"/>
    <w:rsid w:val="6C628C54"/>
    <w:rsid w:val="7233512F"/>
    <w:rsid w:val="7B66BAEE"/>
    <w:rsid w:val="7DADC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C930"/>
  <w15:docId w15:val="{6C7E877A-F1D0-497F-8FC8-B5CF8724A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ascii="Times New Roman" w:eastAsia="Times New Roman" w:hAnsi="Times New Roman" w:cs="Times New Roman"/>
      <w:lang w:val="en-US" w:bidi="ar-SA"/>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BalloonText">
    <w:name w:val="Balloon Text"/>
    <w:basedOn w:val="Standard"/>
    <w:rPr>
      <w:rFonts w:ascii="Tahoma" w:hAnsi="Tahoma" w:cs="Tahoma"/>
      <w:sz w:val="16"/>
      <w:szCs w:val="16"/>
    </w:rPr>
  </w:style>
  <w:style w:type="paragraph" w:customStyle="1" w:styleId="Default">
    <w:name w:val="Default"/>
    <w:pPr>
      <w:widowControl/>
      <w:autoSpaceDE w:val="0"/>
    </w:pPr>
    <w:rPr>
      <w:rFonts w:ascii="Calibri" w:eastAsia="Times New Roman" w:hAnsi="Calibri" w:cs="Calibri"/>
      <w:color w:val="000000"/>
      <w:lang w:bidi="ar-SA"/>
    </w:rPr>
  </w:style>
  <w:style w:type="paragraph" w:styleId="PlainText">
    <w:name w:val="Plain Text"/>
    <w:basedOn w:val="Standard"/>
    <w:uiPriority w:val="99"/>
    <w:rPr>
      <w:rFonts w:ascii="Calibri" w:eastAsia="Calibri" w:hAnsi="Calibri"/>
      <w:sz w:val="22"/>
      <w:szCs w:val="21"/>
      <w:lang w:val="en-GB"/>
    </w:rPr>
  </w:style>
  <w:style w:type="paragraph" w:styleId="ListParagraph">
    <w:name w:val="List Paragraph"/>
    <w:basedOn w:val="Standard"/>
    <w:pPr>
      <w:ind w:left="720"/>
    </w:pPr>
  </w:style>
  <w:style w:type="paragraph" w:customStyle="1" w:styleId="HeaderandFooter">
    <w:name w:val="Header and Footer"/>
    <w:basedOn w:val="Standard"/>
    <w:pPr>
      <w:suppressLineNumbers/>
      <w:tabs>
        <w:tab w:val="center" w:pos="4819"/>
        <w:tab w:val="right" w:pos="9638"/>
      </w:tabs>
    </w:pPr>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styleId="NoSpacing">
    <w:name w:val="No Spacing"/>
    <w:pPr>
      <w:widowControl/>
    </w:pPr>
    <w:rPr>
      <w:rFonts w:ascii="Times New Roman" w:eastAsia="Times New Roman" w:hAnsi="Times New Roman" w:cs="Times New Roman"/>
      <w:lang w:val="en-US" w:bidi="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sz w:val="28"/>
      <w:szCs w:val="28"/>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sz w:val="20"/>
    </w:rPr>
  </w:style>
  <w:style w:type="character" w:customStyle="1" w:styleId="WW8Num13z1">
    <w:name w:val="WW8Num13z1"/>
    <w:rPr>
      <w:rFonts w:ascii="Courier New" w:hAnsi="Courier New" w:cs="Courier New"/>
      <w:sz w:val="20"/>
    </w:rPr>
  </w:style>
  <w:style w:type="character" w:customStyle="1" w:styleId="WW8Num13z2">
    <w:name w:val="WW8Num13z2"/>
    <w:rPr>
      <w:rFonts w:ascii="Wingdings" w:hAnsi="Wingdings" w:cs="Wingdings"/>
      <w:sz w:val="20"/>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sz w:val="28"/>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PlainTextChar">
    <w:name w:val="Plain Text Char"/>
    <w:uiPriority w:val="99"/>
    <w:rPr>
      <w:rFonts w:ascii="Calibri" w:eastAsia="Calibri" w:hAnsi="Calibri" w:cs="Calibri"/>
      <w:sz w:val="22"/>
      <w:szCs w:val="21"/>
    </w:rPr>
  </w:style>
  <w:style w:type="character" w:customStyle="1" w:styleId="casenumber">
    <w:name w:val="casenumber"/>
    <w:basedOn w:val="DefaultParagraphFont"/>
  </w:style>
  <w:style w:type="character" w:customStyle="1" w:styleId="divider1">
    <w:name w:val="divider1"/>
    <w:basedOn w:val="DefaultParagraphFont"/>
  </w:style>
  <w:style w:type="character" w:customStyle="1" w:styleId="description">
    <w:name w:val="description"/>
    <w:basedOn w:val="DefaultParagraphFont"/>
  </w:style>
  <w:style w:type="character" w:customStyle="1" w:styleId="divider2">
    <w:name w:val="divider2"/>
    <w:basedOn w:val="DefaultParagraphFont"/>
  </w:style>
  <w:style w:type="character" w:customStyle="1" w:styleId="address">
    <w:name w:val="address"/>
    <w:basedOn w:val="DefaultParagraphFont"/>
  </w:style>
  <w:style w:type="character" w:customStyle="1" w:styleId="HeaderChar">
    <w:name w:val="Header Char"/>
    <w:rPr>
      <w:sz w:val="24"/>
      <w:szCs w:val="24"/>
      <w:lang w:val="en-US"/>
    </w:rPr>
  </w:style>
  <w:style w:type="character" w:customStyle="1" w:styleId="FooterChar">
    <w:name w:val="Footer Char"/>
    <w:rPr>
      <w:sz w:val="24"/>
      <w:szCs w:val="24"/>
      <w:lang w:val="en-US"/>
    </w:rPr>
  </w:style>
  <w:style w:type="character" w:customStyle="1" w:styleId="Internetlink">
    <w:name w:val="Internet link"/>
    <w:rPr>
      <w:color w:val="0000FF"/>
      <w:u w:val="single"/>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character" w:styleId="Hyperlink">
    <w:name w:val="Hyperlink"/>
    <w:basedOn w:val="DefaultParagraphFont"/>
    <w:uiPriority w:val="99"/>
    <w:unhideWhenUsed/>
    <w:rsid w:val="0032191E"/>
    <w:rPr>
      <w:color w:val="0000FF" w:themeColor="hyperlink"/>
      <w:u w:val="single"/>
    </w:rPr>
  </w:style>
  <w:style w:type="paragraph" w:styleId="Subtitle">
    <w:name w:val="Subtitle"/>
    <w:basedOn w:val="Normal"/>
    <w:next w:val="Normal"/>
    <w:link w:val="SubtitleChar"/>
    <w:uiPriority w:val="11"/>
    <w:qFormat/>
    <w:rsid w:val="00A77F29"/>
    <w:pPr>
      <w:numPr>
        <w:ilvl w:val="1"/>
      </w:numPr>
    </w:pPr>
    <w:rPr>
      <w:rFonts w:asciiTheme="majorHAnsi" w:eastAsiaTheme="majorEastAsia" w:hAnsiTheme="majorHAnsi" w:cs="Mangal"/>
      <w:i/>
      <w:iCs/>
      <w:color w:val="4F81BD" w:themeColor="accent1"/>
      <w:spacing w:val="15"/>
      <w:szCs w:val="21"/>
    </w:rPr>
  </w:style>
  <w:style w:type="character" w:customStyle="1" w:styleId="SubtitleChar">
    <w:name w:val="Subtitle Char"/>
    <w:basedOn w:val="DefaultParagraphFont"/>
    <w:link w:val="Subtitle"/>
    <w:uiPriority w:val="11"/>
    <w:rsid w:val="00A77F29"/>
    <w:rPr>
      <w:rFonts w:asciiTheme="majorHAnsi" w:eastAsiaTheme="majorEastAsia" w:hAnsiTheme="majorHAnsi" w:cs="Mangal"/>
      <w:i/>
      <w:iCs/>
      <w:color w:val="4F81BD" w:themeColor="accent1"/>
      <w:spacing w:val="15"/>
      <w:szCs w:val="21"/>
    </w:rPr>
  </w:style>
  <w:style w:type="character" w:styleId="Strong">
    <w:name w:val="Strong"/>
    <w:basedOn w:val="DefaultParagraphFont"/>
    <w:uiPriority w:val="22"/>
    <w:qFormat/>
    <w:rPr>
      <w:b/>
      <w:bCs/>
    </w:rPr>
  </w:style>
  <w:style w:type="table" w:styleId="TableGrid">
    <w:name w:val="Table Grid"/>
    <w:basedOn w:val="TableNormal"/>
    <w:uiPriority w:val="59"/>
    <w:rsid w:val="00E41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8704">
      <w:bodyDiv w:val="1"/>
      <w:marLeft w:val="0"/>
      <w:marRight w:val="0"/>
      <w:marTop w:val="0"/>
      <w:marBottom w:val="0"/>
      <w:divBdr>
        <w:top w:val="none" w:sz="0" w:space="0" w:color="auto"/>
        <w:left w:val="none" w:sz="0" w:space="0" w:color="auto"/>
        <w:bottom w:val="none" w:sz="0" w:space="0" w:color="auto"/>
        <w:right w:val="none" w:sz="0" w:space="0" w:color="auto"/>
      </w:divBdr>
    </w:div>
    <w:div w:id="447895429">
      <w:bodyDiv w:val="1"/>
      <w:marLeft w:val="0"/>
      <w:marRight w:val="0"/>
      <w:marTop w:val="0"/>
      <w:marBottom w:val="0"/>
      <w:divBdr>
        <w:top w:val="none" w:sz="0" w:space="0" w:color="auto"/>
        <w:left w:val="none" w:sz="0" w:space="0" w:color="auto"/>
        <w:bottom w:val="none" w:sz="0" w:space="0" w:color="auto"/>
        <w:right w:val="none" w:sz="0" w:space="0" w:color="auto"/>
      </w:divBdr>
    </w:div>
    <w:div w:id="1248268732">
      <w:bodyDiv w:val="1"/>
      <w:marLeft w:val="0"/>
      <w:marRight w:val="0"/>
      <w:marTop w:val="0"/>
      <w:marBottom w:val="0"/>
      <w:divBdr>
        <w:top w:val="none" w:sz="0" w:space="0" w:color="auto"/>
        <w:left w:val="none" w:sz="0" w:space="0" w:color="auto"/>
        <w:bottom w:val="none" w:sz="0" w:space="0" w:color="auto"/>
        <w:right w:val="none" w:sz="0" w:space="0" w:color="auto"/>
      </w:divBdr>
    </w:div>
    <w:div w:id="1496608701">
      <w:bodyDiv w:val="1"/>
      <w:marLeft w:val="0"/>
      <w:marRight w:val="0"/>
      <w:marTop w:val="0"/>
      <w:marBottom w:val="0"/>
      <w:divBdr>
        <w:top w:val="none" w:sz="0" w:space="0" w:color="auto"/>
        <w:left w:val="none" w:sz="0" w:space="0" w:color="auto"/>
        <w:bottom w:val="none" w:sz="0" w:space="0" w:color="auto"/>
        <w:right w:val="none" w:sz="0" w:space="0" w:color="auto"/>
      </w:divBdr>
    </w:div>
    <w:div w:id="1508443363">
      <w:bodyDiv w:val="1"/>
      <w:marLeft w:val="0"/>
      <w:marRight w:val="0"/>
      <w:marTop w:val="0"/>
      <w:marBottom w:val="0"/>
      <w:divBdr>
        <w:top w:val="none" w:sz="0" w:space="0" w:color="auto"/>
        <w:left w:val="none" w:sz="0" w:space="0" w:color="auto"/>
        <w:bottom w:val="none" w:sz="0" w:space="0" w:color="auto"/>
        <w:right w:val="none" w:sz="0" w:space="0" w:color="auto"/>
      </w:divBdr>
    </w:div>
    <w:div w:id="1620641717">
      <w:bodyDiv w:val="1"/>
      <w:marLeft w:val="0"/>
      <w:marRight w:val="0"/>
      <w:marTop w:val="0"/>
      <w:marBottom w:val="0"/>
      <w:divBdr>
        <w:top w:val="none" w:sz="0" w:space="0" w:color="auto"/>
        <w:left w:val="none" w:sz="0" w:space="0" w:color="auto"/>
        <w:bottom w:val="none" w:sz="0" w:space="0" w:color="auto"/>
        <w:right w:val="none" w:sz="0" w:space="0" w:color="auto"/>
      </w:divBdr>
    </w:div>
    <w:div w:id="1842236637">
      <w:bodyDiv w:val="1"/>
      <w:marLeft w:val="0"/>
      <w:marRight w:val="0"/>
      <w:marTop w:val="0"/>
      <w:marBottom w:val="0"/>
      <w:divBdr>
        <w:top w:val="none" w:sz="0" w:space="0" w:color="auto"/>
        <w:left w:val="none" w:sz="0" w:space="0" w:color="auto"/>
        <w:bottom w:val="none" w:sz="0" w:space="0" w:color="auto"/>
        <w:right w:val="none" w:sz="0" w:space="0" w:color="auto"/>
      </w:divBdr>
    </w:div>
    <w:div w:id="1895894183">
      <w:bodyDiv w:val="1"/>
      <w:marLeft w:val="0"/>
      <w:marRight w:val="0"/>
      <w:marTop w:val="0"/>
      <w:marBottom w:val="0"/>
      <w:divBdr>
        <w:top w:val="none" w:sz="0" w:space="0" w:color="auto"/>
        <w:left w:val="none" w:sz="0" w:space="0" w:color="auto"/>
        <w:bottom w:val="none" w:sz="0" w:space="0" w:color="auto"/>
        <w:right w:val="none" w:sz="0" w:space="0" w:color="auto"/>
      </w:divBdr>
    </w:div>
    <w:div w:id="194715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tterystmary-t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otterystmary-tc.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648C91F-D57E-4305-8117-EBA2CD0941D2}">
  <ds:schemaRefs>
    <ds:schemaRef ds:uri="http://schemas.microsoft.com/sharepoint/v3/contenttype/forms"/>
  </ds:schemaRefs>
</ds:datastoreItem>
</file>

<file path=customXml/itemProps2.xml><?xml version="1.0" encoding="utf-8"?>
<ds:datastoreItem xmlns:ds="http://schemas.openxmlformats.org/officeDocument/2006/customXml" ds:itemID="{A2174BDA-4CA2-4B4E-BFDD-A4681BB9A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1BEEA-C42B-4687-A287-BD4E216878E1}">
  <ds:schemaRefs>
    <ds:schemaRef ds:uri="http://schemas.microsoft.com/office/2006/metadata/properties"/>
    <ds:schemaRef ds:uri="http://schemas.microsoft.com/office/infopath/2007/PartnerControls"/>
    <ds:schemaRef ds:uri="1886ff0d-12ee-4581-948b-8b45788004a4"/>
    <ds:schemaRef ds:uri="6b0df07a-0864-499a-8933-20a9904a5aa4"/>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Deputy Town Clerk</dc:creator>
  <cp:lastModifiedBy>Ottery St Mary Town Council Admin</cp:lastModifiedBy>
  <cp:revision>34</cp:revision>
  <cp:lastPrinted>2022-12-09T12:52:00Z</cp:lastPrinted>
  <dcterms:created xsi:type="dcterms:W3CDTF">2022-12-02T10:39:00Z</dcterms:created>
  <dcterms:modified xsi:type="dcterms:W3CDTF">2022-12-09T13:14:00Z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859400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